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D3833" w14:textId="77777777" w:rsidR="00B030FD" w:rsidRPr="007A0F12" w:rsidRDefault="00B030FD" w:rsidP="00B030FD">
      <w:pPr>
        <w:jc w:val="both"/>
        <w:rPr>
          <w:rFonts w:ascii="Arial" w:hAnsi="Arial" w:cs="Arial"/>
          <w:b/>
          <w:bCs/>
        </w:rPr>
      </w:pPr>
      <w:r w:rsidRPr="007A0F12">
        <w:rPr>
          <w:rFonts w:ascii="Arial" w:hAnsi="Arial" w:cs="Arial"/>
          <w:b/>
          <w:noProof/>
          <w:lang w:val="en-US" w:eastAsia="en-US"/>
        </w:rPr>
        <w:drawing>
          <wp:inline distT="0" distB="0" distL="0" distR="0" wp14:anchorId="2B682884" wp14:editId="55E712B7">
            <wp:extent cx="2047875" cy="1000125"/>
            <wp:effectExtent l="19050" t="0" r="9525" b="0"/>
            <wp:docPr id="1" name="Picture 1" descr="LCDC_Do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DC_Donegal"/>
                    <pic:cNvPicPr>
                      <a:picLocks noChangeAspect="1" noChangeArrowheads="1"/>
                    </pic:cNvPicPr>
                  </pic:nvPicPr>
                  <pic:blipFill>
                    <a:blip r:embed="rId6" cstate="print"/>
                    <a:srcRect/>
                    <a:stretch>
                      <a:fillRect/>
                    </a:stretch>
                  </pic:blipFill>
                  <pic:spPr bwMode="auto">
                    <a:xfrm>
                      <a:off x="0" y="0"/>
                      <a:ext cx="2047875" cy="1000125"/>
                    </a:xfrm>
                    <a:prstGeom prst="rect">
                      <a:avLst/>
                    </a:prstGeom>
                    <a:noFill/>
                    <a:ln w="9525">
                      <a:noFill/>
                      <a:miter lim="800000"/>
                      <a:headEnd/>
                      <a:tailEnd/>
                    </a:ln>
                  </pic:spPr>
                </pic:pic>
              </a:graphicData>
            </a:graphic>
          </wp:inline>
        </w:drawing>
      </w:r>
      <w:r w:rsidRPr="007A0F12">
        <w:rPr>
          <w:rFonts w:ascii="Arial" w:hAnsi="Arial" w:cs="Arial"/>
          <w:b/>
          <w:bCs/>
        </w:rPr>
        <w:tab/>
      </w:r>
      <w:r w:rsidRPr="007A0F12">
        <w:rPr>
          <w:rFonts w:ascii="Arial" w:hAnsi="Arial" w:cs="Arial"/>
          <w:b/>
          <w:noProof/>
          <w:lang w:val="en-US" w:eastAsia="en-US"/>
        </w:rPr>
        <w:drawing>
          <wp:inline distT="0" distB="0" distL="0" distR="0" wp14:anchorId="1CC5CA41" wp14:editId="6AECD5EF">
            <wp:extent cx="2466975" cy="1095375"/>
            <wp:effectExtent l="19050" t="0" r="9525" b="0"/>
            <wp:docPr id="2"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7" cstate="print"/>
                    <a:srcRect/>
                    <a:stretch>
                      <a:fillRect/>
                    </a:stretch>
                  </pic:blipFill>
                  <pic:spPr bwMode="auto">
                    <a:xfrm>
                      <a:off x="0" y="0"/>
                      <a:ext cx="2466975" cy="1095375"/>
                    </a:xfrm>
                    <a:prstGeom prst="rect">
                      <a:avLst/>
                    </a:prstGeom>
                    <a:noFill/>
                    <a:ln w="9525">
                      <a:noFill/>
                      <a:miter lim="800000"/>
                      <a:headEnd/>
                      <a:tailEnd/>
                    </a:ln>
                  </pic:spPr>
                </pic:pic>
              </a:graphicData>
            </a:graphic>
          </wp:inline>
        </w:drawing>
      </w:r>
    </w:p>
    <w:p w14:paraId="2F01E31B" w14:textId="77777777" w:rsidR="00B030FD" w:rsidRPr="007A0F12" w:rsidRDefault="00B030FD" w:rsidP="00B030FD">
      <w:pPr>
        <w:jc w:val="center"/>
        <w:rPr>
          <w:rFonts w:ascii="Arial" w:hAnsi="Arial" w:cs="Arial"/>
          <w:b/>
          <w:bCs/>
        </w:rPr>
      </w:pPr>
    </w:p>
    <w:p w14:paraId="76724FD5" w14:textId="77777777" w:rsidR="00B030FD" w:rsidRPr="007A0F12" w:rsidRDefault="00B030FD" w:rsidP="00B030FD">
      <w:pPr>
        <w:ind w:left="720" w:firstLine="720"/>
        <w:rPr>
          <w:rFonts w:ascii="Arial" w:hAnsi="Arial" w:cs="Arial"/>
          <w:b/>
          <w:bCs/>
        </w:rPr>
      </w:pPr>
      <w:r w:rsidRPr="007A0F12">
        <w:rPr>
          <w:rFonts w:ascii="Arial" w:hAnsi="Arial" w:cs="Arial"/>
          <w:b/>
          <w:bCs/>
        </w:rPr>
        <w:t>Minutes of Donegal Local Community Development Committee</w:t>
      </w:r>
    </w:p>
    <w:p w14:paraId="406AC486" w14:textId="4F830CB4" w:rsidR="007411AA" w:rsidRDefault="007D269C" w:rsidP="00B030FD">
      <w:pPr>
        <w:jc w:val="center"/>
        <w:rPr>
          <w:rFonts w:ascii="Arial" w:hAnsi="Arial" w:cs="Arial"/>
          <w:b/>
          <w:bCs/>
        </w:rPr>
      </w:pPr>
      <w:r>
        <w:rPr>
          <w:rFonts w:ascii="Arial" w:hAnsi="Arial" w:cs="Arial"/>
          <w:b/>
          <w:bCs/>
        </w:rPr>
        <w:t xml:space="preserve">Held </w:t>
      </w:r>
      <w:r w:rsidR="007411AA">
        <w:rPr>
          <w:rFonts w:ascii="Arial" w:hAnsi="Arial" w:cs="Arial"/>
          <w:b/>
          <w:bCs/>
        </w:rPr>
        <w:t xml:space="preserve">in Council Chamber, County House, Lifford and </w:t>
      </w:r>
      <w:r>
        <w:rPr>
          <w:rFonts w:ascii="Arial" w:hAnsi="Arial" w:cs="Arial"/>
          <w:b/>
          <w:bCs/>
        </w:rPr>
        <w:t>by web conference</w:t>
      </w:r>
      <w:r w:rsidR="009821FF">
        <w:rPr>
          <w:rFonts w:ascii="Arial" w:hAnsi="Arial" w:cs="Arial"/>
          <w:b/>
          <w:bCs/>
        </w:rPr>
        <w:t xml:space="preserve"> </w:t>
      </w:r>
      <w:r w:rsidR="007411AA">
        <w:rPr>
          <w:rFonts w:ascii="Arial" w:hAnsi="Arial" w:cs="Arial"/>
          <w:b/>
          <w:bCs/>
        </w:rPr>
        <w:t xml:space="preserve">10.30 am </w:t>
      </w:r>
      <w:r w:rsidR="0012242D">
        <w:rPr>
          <w:rFonts w:ascii="Arial" w:hAnsi="Arial" w:cs="Arial"/>
          <w:b/>
          <w:bCs/>
        </w:rPr>
        <w:t xml:space="preserve">on </w:t>
      </w:r>
    </w:p>
    <w:p w14:paraId="1A6D9418" w14:textId="00DF427D" w:rsidR="00B030FD" w:rsidRPr="007A0F12" w:rsidRDefault="007B7CA3" w:rsidP="00B030FD">
      <w:pPr>
        <w:jc w:val="center"/>
        <w:rPr>
          <w:rFonts w:ascii="Arial" w:hAnsi="Arial" w:cs="Arial"/>
        </w:rPr>
      </w:pPr>
      <w:r>
        <w:rPr>
          <w:rFonts w:ascii="Arial" w:hAnsi="Arial" w:cs="Arial"/>
          <w:b/>
          <w:bCs/>
        </w:rPr>
        <w:t>1</w:t>
      </w:r>
      <w:r w:rsidR="00DC498F">
        <w:rPr>
          <w:rFonts w:ascii="Arial" w:hAnsi="Arial" w:cs="Arial"/>
          <w:b/>
          <w:bCs/>
        </w:rPr>
        <w:t>5</w:t>
      </w:r>
      <w:r w:rsidRPr="007B7CA3">
        <w:rPr>
          <w:rFonts w:ascii="Arial" w:hAnsi="Arial" w:cs="Arial"/>
          <w:b/>
          <w:bCs/>
          <w:vertAlign w:val="superscript"/>
        </w:rPr>
        <w:t>th</w:t>
      </w:r>
      <w:r>
        <w:rPr>
          <w:rFonts w:ascii="Arial" w:hAnsi="Arial" w:cs="Arial"/>
          <w:b/>
          <w:bCs/>
        </w:rPr>
        <w:t xml:space="preserve"> </w:t>
      </w:r>
      <w:r w:rsidR="00DC498F">
        <w:rPr>
          <w:rFonts w:ascii="Arial" w:hAnsi="Arial" w:cs="Arial"/>
          <w:b/>
          <w:bCs/>
        </w:rPr>
        <w:t>November</w:t>
      </w:r>
      <w:r w:rsidR="007411AA">
        <w:rPr>
          <w:rFonts w:ascii="Arial" w:hAnsi="Arial" w:cs="Arial"/>
          <w:b/>
          <w:bCs/>
        </w:rPr>
        <w:t xml:space="preserve"> </w:t>
      </w:r>
      <w:r w:rsidR="009821FF">
        <w:rPr>
          <w:rFonts w:ascii="Arial" w:hAnsi="Arial" w:cs="Arial"/>
          <w:b/>
          <w:bCs/>
        </w:rPr>
        <w:t>2022</w:t>
      </w:r>
    </w:p>
    <w:p w14:paraId="78D71DFA" w14:textId="4E983E08" w:rsidR="00B030FD" w:rsidRPr="007A0F12" w:rsidRDefault="00B030FD" w:rsidP="007411AA">
      <w:pPr>
        <w:tabs>
          <w:tab w:val="left" w:pos="5450"/>
        </w:tabs>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74"/>
      </w:tblGrid>
      <w:tr w:rsidR="00B030FD" w:rsidRPr="007A0F12" w14:paraId="471D01B4" w14:textId="77777777" w:rsidTr="00272B18">
        <w:tc>
          <w:tcPr>
            <w:tcW w:w="1560" w:type="dxa"/>
            <w:tcBorders>
              <w:top w:val="single" w:sz="4" w:space="0" w:color="auto"/>
              <w:left w:val="single" w:sz="4" w:space="0" w:color="auto"/>
              <w:bottom w:val="single" w:sz="4" w:space="0" w:color="auto"/>
              <w:right w:val="single" w:sz="4" w:space="0" w:color="auto"/>
            </w:tcBorders>
            <w:hideMark/>
          </w:tcPr>
          <w:p w14:paraId="6FA6080A" w14:textId="77777777" w:rsidR="00B030FD" w:rsidRPr="007A0F12" w:rsidRDefault="00B030FD" w:rsidP="00272B18">
            <w:pPr>
              <w:spacing w:line="276" w:lineRule="auto"/>
              <w:jc w:val="both"/>
              <w:rPr>
                <w:rFonts w:ascii="Arial" w:eastAsia="Times New Roman" w:hAnsi="Arial" w:cs="Arial"/>
                <w:b/>
              </w:rPr>
            </w:pPr>
            <w:r w:rsidRPr="007A0F12">
              <w:rPr>
                <w:rFonts w:ascii="Arial" w:eastAsia="Times New Roman" w:hAnsi="Arial" w:cs="Arial"/>
                <w:b/>
              </w:rPr>
              <w:t>Members</w:t>
            </w:r>
          </w:p>
        </w:tc>
        <w:tc>
          <w:tcPr>
            <w:tcW w:w="7574" w:type="dxa"/>
            <w:tcBorders>
              <w:top w:val="single" w:sz="4" w:space="0" w:color="auto"/>
              <w:left w:val="single" w:sz="4" w:space="0" w:color="auto"/>
              <w:bottom w:val="single" w:sz="4" w:space="0" w:color="auto"/>
              <w:right w:val="single" w:sz="4" w:space="0" w:color="auto"/>
            </w:tcBorders>
            <w:hideMark/>
          </w:tcPr>
          <w:p w14:paraId="4F8F4A2A" w14:textId="271FA4FE" w:rsidR="00B030FD" w:rsidRPr="007A0F12" w:rsidRDefault="00DC498F" w:rsidP="00C85222">
            <w:pPr>
              <w:spacing w:line="276" w:lineRule="auto"/>
              <w:rPr>
                <w:rFonts w:ascii="Arial" w:eastAsia="Times New Roman" w:hAnsi="Arial" w:cs="Arial"/>
              </w:rPr>
            </w:pPr>
            <w:proofErr w:type="spellStart"/>
            <w:r>
              <w:rPr>
                <w:rFonts w:ascii="Arial" w:hAnsi="Arial" w:cs="Arial"/>
              </w:rPr>
              <w:t>Clr</w:t>
            </w:r>
            <w:proofErr w:type="spellEnd"/>
            <w:r>
              <w:rPr>
                <w:rFonts w:ascii="Arial" w:hAnsi="Arial" w:cs="Arial"/>
              </w:rPr>
              <w:t xml:space="preserve"> Maire Therese Gallagher,</w:t>
            </w:r>
            <w:r>
              <w:rPr>
                <w:rFonts w:ascii="Arial" w:eastAsia="Times New Roman" w:hAnsi="Arial" w:cs="Arial"/>
              </w:rPr>
              <w:t xml:space="preserve"> </w:t>
            </w:r>
            <w:r w:rsidR="00501BD8">
              <w:rPr>
                <w:rFonts w:ascii="Arial" w:eastAsia="Times New Roman" w:hAnsi="Arial" w:cs="Arial"/>
              </w:rPr>
              <w:t>James O Donnell</w:t>
            </w:r>
            <w:r>
              <w:rPr>
                <w:rFonts w:ascii="Arial" w:eastAsia="Times New Roman" w:hAnsi="Arial" w:cs="Arial"/>
              </w:rPr>
              <w:t xml:space="preserve">, </w:t>
            </w:r>
            <w:r>
              <w:rPr>
                <w:rFonts w:ascii="Arial" w:hAnsi="Arial" w:cs="Arial"/>
              </w:rPr>
              <w:t xml:space="preserve">Shauna McClenaghan, Charlene Logue, </w:t>
            </w:r>
            <w:r w:rsidRPr="007A0F12">
              <w:rPr>
                <w:rFonts w:ascii="Arial" w:eastAsia="Times New Roman" w:hAnsi="Arial" w:cs="Arial"/>
              </w:rPr>
              <w:t>Aengus</w:t>
            </w:r>
            <w:r w:rsidRPr="007A0F12">
              <w:rPr>
                <w:rFonts w:ascii="Arial" w:hAnsi="Arial" w:cs="Arial"/>
              </w:rPr>
              <w:t xml:space="preserve"> </w:t>
            </w:r>
            <w:r w:rsidRPr="007A0F12">
              <w:rPr>
                <w:rFonts w:ascii="Arial" w:eastAsia="Times New Roman" w:hAnsi="Arial" w:cs="Arial"/>
              </w:rPr>
              <w:t>Kennedy</w:t>
            </w:r>
            <w:r>
              <w:rPr>
                <w:rFonts w:ascii="Arial" w:hAnsi="Arial" w:cs="Arial"/>
              </w:rPr>
              <w:t xml:space="preserve"> </w:t>
            </w:r>
            <w:r w:rsidR="007411AA">
              <w:rPr>
                <w:rFonts w:ascii="Arial" w:hAnsi="Arial" w:cs="Arial"/>
              </w:rPr>
              <w:t xml:space="preserve">and </w:t>
            </w:r>
            <w:r w:rsidR="00DF0397">
              <w:rPr>
                <w:rFonts w:ascii="Arial" w:hAnsi="Arial" w:cs="Arial"/>
              </w:rPr>
              <w:t>Andrew McNulty an</w:t>
            </w:r>
            <w:r w:rsidR="00E90F28">
              <w:rPr>
                <w:rFonts w:ascii="Arial" w:eastAsia="Times New Roman" w:hAnsi="Arial" w:cs="Arial"/>
              </w:rPr>
              <w:t>d</w:t>
            </w:r>
            <w:r w:rsidR="007411AA">
              <w:rPr>
                <w:rFonts w:ascii="Arial" w:eastAsia="Times New Roman" w:hAnsi="Arial" w:cs="Arial"/>
              </w:rPr>
              <w:t xml:space="preserve"> remote attendance by</w:t>
            </w:r>
            <w:r w:rsidR="007411AA">
              <w:rPr>
                <w:rFonts w:ascii="Arial" w:hAnsi="Arial" w:cs="Arial"/>
              </w:rPr>
              <w:t xml:space="preserve"> </w:t>
            </w:r>
            <w:r>
              <w:rPr>
                <w:rFonts w:ascii="Arial" w:hAnsi="Arial" w:cs="Arial"/>
              </w:rPr>
              <w:t xml:space="preserve">Padraic Fingleton, </w:t>
            </w:r>
            <w:r w:rsidRPr="007A0F12">
              <w:rPr>
                <w:rFonts w:ascii="Arial" w:hAnsi="Arial" w:cs="Arial"/>
              </w:rPr>
              <w:t>Joe Boland</w:t>
            </w:r>
            <w:r>
              <w:rPr>
                <w:rFonts w:ascii="Arial" w:hAnsi="Arial" w:cs="Arial"/>
              </w:rPr>
              <w:t>, Anne McHugh</w:t>
            </w:r>
            <w:r w:rsidR="00126688">
              <w:rPr>
                <w:rFonts w:ascii="Arial" w:eastAsia="Times New Roman" w:hAnsi="Arial" w:cs="Arial"/>
              </w:rPr>
              <w:t xml:space="preserve">, Maire Ui </w:t>
            </w:r>
            <w:proofErr w:type="spellStart"/>
            <w:r w:rsidR="00126688">
              <w:rPr>
                <w:rFonts w:ascii="Arial" w:eastAsia="Times New Roman" w:hAnsi="Arial" w:cs="Arial"/>
              </w:rPr>
              <w:t>Mhaolain</w:t>
            </w:r>
            <w:proofErr w:type="spellEnd"/>
            <w:r w:rsidR="00DF0397">
              <w:rPr>
                <w:rFonts w:ascii="Arial" w:hAnsi="Arial" w:cs="Arial"/>
              </w:rPr>
              <w:t xml:space="preserve"> </w:t>
            </w:r>
            <w:r w:rsidR="00DF0397">
              <w:rPr>
                <w:rFonts w:ascii="Arial" w:eastAsia="Times New Roman" w:hAnsi="Arial" w:cs="Arial"/>
              </w:rPr>
              <w:t>and</w:t>
            </w:r>
            <w:r w:rsidR="00DF0397">
              <w:rPr>
                <w:rFonts w:ascii="Arial" w:hAnsi="Arial" w:cs="Arial"/>
              </w:rPr>
              <w:t xml:space="preserve"> </w:t>
            </w:r>
            <w:r>
              <w:rPr>
                <w:rFonts w:ascii="Arial" w:hAnsi="Arial" w:cs="Arial"/>
              </w:rPr>
              <w:t>Paul Hannigan</w:t>
            </w:r>
          </w:p>
        </w:tc>
      </w:tr>
      <w:tr w:rsidR="00B030FD" w:rsidRPr="007A0F12" w14:paraId="7F6E587C" w14:textId="77777777" w:rsidTr="00272B18">
        <w:tc>
          <w:tcPr>
            <w:tcW w:w="1560" w:type="dxa"/>
            <w:tcBorders>
              <w:top w:val="single" w:sz="4" w:space="0" w:color="auto"/>
              <w:left w:val="single" w:sz="4" w:space="0" w:color="auto"/>
              <w:bottom w:val="single" w:sz="4" w:space="0" w:color="auto"/>
              <w:right w:val="single" w:sz="4" w:space="0" w:color="auto"/>
            </w:tcBorders>
            <w:hideMark/>
          </w:tcPr>
          <w:p w14:paraId="3ED72511" w14:textId="77777777" w:rsidR="00B030FD" w:rsidRPr="007A0F12" w:rsidRDefault="00B030FD" w:rsidP="00272B18">
            <w:pPr>
              <w:spacing w:line="276" w:lineRule="auto"/>
              <w:jc w:val="both"/>
              <w:rPr>
                <w:rFonts w:ascii="Arial" w:eastAsia="Times New Roman" w:hAnsi="Arial" w:cs="Arial"/>
                <w:b/>
              </w:rPr>
            </w:pPr>
            <w:r w:rsidRPr="007A0F12">
              <w:rPr>
                <w:rFonts w:ascii="Arial" w:eastAsia="Times New Roman" w:hAnsi="Arial" w:cs="Arial"/>
                <w:b/>
              </w:rPr>
              <w:t>Apologies</w:t>
            </w:r>
          </w:p>
        </w:tc>
        <w:tc>
          <w:tcPr>
            <w:tcW w:w="7574" w:type="dxa"/>
            <w:tcBorders>
              <w:top w:val="single" w:sz="4" w:space="0" w:color="auto"/>
              <w:left w:val="single" w:sz="4" w:space="0" w:color="auto"/>
              <w:bottom w:val="single" w:sz="4" w:space="0" w:color="auto"/>
              <w:right w:val="single" w:sz="4" w:space="0" w:color="auto"/>
            </w:tcBorders>
            <w:hideMark/>
          </w:tcPr>
          <w:p w14:paraId="5EB5CC60" w14:textId="6C733E71" w:rsidR="00B030FD" w:rsidRPr="007A0F12" w:rsidRDefault="00DC498F" w:rsidP="00C85222">
            <w:pPr>
              <w:spacing w:line="276" w:lineRule="auto"/>
              <w:rPr>
                <w:rFonts w:ascii="Arial" w:eastAsia="Times New Roman" w:hAnsi="Arial" w:cs="Arial"/>
              </w:rPr>
            </w:pPr>
            <w:proofErr w:type="spellStart"/>
            <w:r w:rsidRPr="007A0F12">
              <w:rPr>
                <w:rFonts w:ascii="Arial" w:eastAsia="Times New Roman" w:hAnsi="Arial" w:cs="Arial"/>
              </w:rPr>
              <w:t>Clr</w:t>
            </w:r>
            <w:proofErr w:type="spellEnd"/>
            <w:r w:rsidRPr="007A0F12">
              <w:rPr>
                <w:rFonts w:ascii="Arial" w:eastAsia="Times New Roman" w:hAnsi="Arial" w:cs="Arial"/>
              </w:rPr>
              <w:t xml:space="preserve"> Niamh Kennedy (Chair),</w:t>
            </w:r>
            <w:r>
              <w:rPr>
                <w:rFonts w:ascii="Arial" w:eastAsia="Times New Roman" w:hAnsi="Arial" w:cs="Arial"/>
              </w:rPr>
              <w:t xml:space="preserve"> </w:t>
            </w:r>
            <w:proofErr w:type="spellStart"/>
            <w:r>
              <w:rPr>
                <w:rFonts w:ascii="Arial" w:hAnsi="Arial" w:cs="Arial"/>
              </w:rPr>
              <w:t>Clr</w:t>
            </w:r>
            <w:proofErr w:type="spellEnd"/>
            <w:r>
              <w:rPr>
                <w:rFonts w:ascii="Arial" w:hAnsi="Arial" w:cs="Arial"/>
              </w:rPr>
              <w:t xml:space="preserve"> Martin McDermott,</w:t>
            </w:r>
            <w:r>
              <w:rPr>
                <w:rFonts w:ascii="Arial" w:eastAsia="Times New Roman" w:hAnsi="Arial" w:cs="Arial"/>
              </w:rPr>
              <w:t xml:space="preserve"> John McLaughlin, Siobhan McLaughlin</w:t>
            </w:r>
            <w:r>
              <w:rPr>
                <w:rFonts w:ascii="Arial" w:hAnsi="Arial" w:cs="Arial"/>
              </w:rPr>
              <w:t xml:space="preserve">, Brenda Hegarty, </w:t>
            </w:r>
            <w:r w:rsidRPr="007A0F12">
              <w:rPr>
                <w:rFonts w:ascii="Arial" w:hAnsi="Arial" w:cs="Arial"/>
              </w:rPr>
              <w:t xml:space="preserve">Michael </w:t>
            </w:r>
            <w:proofErr w:type="spellStart"/>
            <w:r w:rsidRPr="007A0F12">
              <w:rPr>
                <w:rFonts w:ascii="Arial" w:hAnsi="Arial" w:cs="Arial"/>
              </w:rPr>
              <w:t>MacGiolla</w:t>
            </w:r>
            <w:proofErr w:type="spellEnd"/>
            <w:r w:rsidRPr="007A0F12">
              <w:rPr>
                <w:rFonts w:ascii="Arial" w:hAnsi="Arial" w:cs="Arial"/>
              </w:rPr>
              <w:t xml:space="preserve"> </w:t>
            </w:r>
            <w:proofErr w:type="spellStart"/>
            <w:r w:rsidRPr="007A0F12">
              <w:rPr>
                <w:rFonts w:ascii="Arial" w:hAnsi="Arial" w:cs="Arial"/>
              </w:rPr>
              <w:t>Easbuig</w:t>
            </w:r>
            <w:proofErr w:type="spellEnd"/>
            <w:r>
              <w:rPr>
                <w:rFonts w:ascii="Arial" w:hAnsi="Arial" w:cs="Arial"/>
              </w:rPr>
              <w:t xml:space="preserve"> and, </w:t>
            </w:r>
            <w:r w:rsidR="00DF0397">
              <w:rPr>
                <w:rFonts w:ascii="Arial" w:eastAsia="Times New Roman" w:hAnsi="Arial" w:cs="Arial"/>
              </w:rPr>
              <w:t>Liam McElhinney</w:t>
            </w:r>
            <w:r w:rsidR="00E90F28">
              <w:rPr>
                <w:rFonts w:ascii="Arial" w:hAnsi="Arial" w:cs="Arial"/>
              </w:rPr>
              <w:t xml:space="preserve"> </w:t>
            </w:r>
          </w:p>
        </w:tc>
      </w:tr>
      <w:tr w:rsidR="00B030FD" w:rsidRPr="007A0F12" w14:paraId="3196DE70" w14:textId="77777777" w:rsidTr="00272B18">
        <w:tc>
          <w:tcPr>
            <w:tcW w:w="1560" w:type="dxa"/>
            <w:tcBorders>
              <w:top w:val="single" w:sz="4" w:space="0" w:color="auto"/>
              <w:left w:val="single" w:sz="4" w:space="0" w:color="auto"/>
              <w:bottom w:val="single" w:sz="4" w:space="0" w:color="auto"/>
              <w:right w:val="single" w:sz="4" w:space="0" w:color="auto"/>
            </w:tcBorders>
            <w:hideMark/>
          </w:tcPr>
          <w:p w14:paraId="4745968A" w14:textId="77777777" w:rsidR="00B030FD" w:rsidRPr="007A0F12" w:rsidRDefault="00B030FD" w:rsidP="00272B18">
            <w:pPr>
              <w:spacing w:line="276" w:lineRule="auto"/>
              <w:jc w:val="both"/>
              <w:rPr>
                <w:rFonts w:ascii="Arial" w:eastAsia="Times New Roman" w:hAnsi="Arial" w:cs="Arial"/>
                <w:b/>
              </w:rPr>
            </w:pPr>
            <w:r w:rsidRPr="007A0F12">
              <w:rPr>
                <w:rFonts w:ascii="Arial" w:eastAsia="Times New Roman" w:hAnsi="Arial" w:cs="Arial"/>
                <w:b/>
              </w:rPr>
              <w:t>Chief Officer</w:t>
            </w:r>
          </w:p>
        </w:tc>
        <w:tc>
          <w:tcPr>
            <w:tcW w:w="7574" w:type="dxa"/>
            <w:tcBorders>
              <w:top w:val="single" w:sz="4" w:space="0" w:color="auto"/>
              <w:left w:val="single" w:sz="4" w:space="0" w:color="auto"/>
              <w:bottom w:val="single" w:sz="4" w:space="0" w:color="auto"/>
              <w:right w:val="single" w:sz="4" w:space="0" w:color="auto"/>
            </w:tcBorders>
          </w:tcPr>
          <w:p w14:paraId="53AD11F6" w14:textId="77777777" w:rsidR="00B030FD" w:rsidRPr="007A0F12" w:rsidRDefault="00B030FD" w:rsidP="00272B18">
            <w:pPr>
              <w:spacing w:line="276" w:lineRule="auto"/>
              <w:rPr>
                <w:rFonts w:ascii="Arial" w:eastAsia="Times New Roman" w:hAnsi="Arial" w:cs="Arial"/>
              </w:rPr>
            </w:pPr>
            <w:r w:rsidRPr="007A0F12">
              <w:rPr>
                <w:rFonts w:ascii="Arial" w:eastAsia="Times New Roman" w:hAnsi="Arial" w:cs="Arial"/>
              </w:rPr>
              <w:t>Paddy Doherty</w:t>
            </w:r>
            <w:r w:rsidRPr="007A0F12">
              <w:rPr>
                <w:rFonts w:ascii="Arial" w:hAnsi="Arial" w:cs="Arial"/>
              </w:rPr>
              <w:t xml:space="preserve"> </w:t>
            </w:r>
          </w:p>
        </w:tc>
      </w:tr>
      <w:tr w:rsidR="00B030FD" w:rsidRPr="007A0F12" w14:paraId="4623F906" w14:textId="77777777" w:rsidTr="00272B18">
        <w:tc>
          <w:tcPr>
            <w:tcW w:w="1560" w:type="dxa"/>
            <w:tcBorders>
              <w:top w:val="single" w:sz="4" w:space="0" w:color="auto"/>
              <w:left w:val="single" w:sz="4" w:space="0" w:color="auto"/>
              <w:bottom w:val="single" w:sz="4" w:space="0" w:color="auto"/>
              <w:right w:val="single" w:sz="4" w:space="0" w:color="auto"/>
            </w:tcBorders>
            <w:hideMark/>
          </w:tcPr>
          <w:p w14:paraId="03E040E3" w14:textId="77777777" w:rsidR="00B030FD" w:rsidRPr="007A0F12" w:rsidRDefault="00B030FD" w:rsidP="00272B18">
            <w:pPr>
              <w:spacing w:line="276" w:lineRule="auto"/>
              <w:jc w:val="both"/>
              <w:rPr>
                <w:rFonts w:ascii="Arial" w:eastAsia="Times New Roman" w:hAnsi="Arial" w:cs="Arial"/>
                <w:b/>
              </w:rPr>
            </w:pPr>
            <w:r w:rsidRPr="007A0F12">
              <w:rPr>
                <w:rFonts w:ascii="Arial" w:eastAsia="Times New Roman" w:hAnsi="Arial" w:cs="Arial"/>
                <w:b/>
              </w:rPr>
              <w:t>Attending</w:t>
            </w:r>
          </w:p>
        </w:tc>
        <w:tc>
          <w:tcPr>
            <w:tcW w:w="7574" w:type="dxa"/>
            <w:tcBorders>
              <w:top w:val="single" w:sz="4" w:space="0" w:color="auto"/>
              <w:left w:val="single" w:sz="4" w:space="0" w:color="auto"/>
              <w:bottom w:val="single" w:sz="4" w:space="0" w:color="auto"/>
              <w:right w:val="single" w:sz="4" w:space="0" w:color="auto"/>
            </w:tcBorders>
            <w:hideMark/>
          </w:tcPr>
          <w:p w14:paraId="4D2601E8" w14:textId="576821C6" w:rsidR="00B030FD" w:rsidRPr="007A0F12" w:rsidRDefault="00DC498F" w:rsidP="00C85222">
            <w:pPr>
              <w:spacing w:line="276" w:lineRule="auto"/>
              <w:rPr>
                <w:rFonts w:ascii="Arial" w:eastAsia="Times New Roman" w:hAnsi="Arial" w:cs="Arial"/>
                <w:b/>
              </w:rPr>
            </w:pPr>
            <w:r>
              <w:rPr>
                <w:rFonts w:ascii="Arial" w:hAnsi="Arial" w:cs="Arial"/>
              </w:rPr>
              <w:t>Liam Ward,</w:t>
            </w:r>
            <w:r w:rsidRPr="007A0F12">
              <w:rPr>
                <w:rFonts w:ascii="Arial" w:eastAsia="Times New Roman" w:hAnsi="Arial" w:cs="Arial"/>
              </w:rPr>
              <w:t xml:space="preserve"> </w:t>
            </w:r>
            <w:r w:rsidR="00B030FD" w:rsidRPr="007A0F12">
              <w:rPr>
                <w:rFonts w:ascii="Arial" w:eastAsia="Times New Roman" w:hAnsi="Arial" w:cs="Arial"/>
              </w:rPr>
              <w:t>Seamus Canning, Adrienne Kelly</w:t>
            </w:r>
            <w:r w:rsidR="00C85222">
              <w:rPr>
                <w:rFonts w:ascii="Arial" w:eastAsia="Times New Roman" w:hAnsi="Arial" w:cs="Arial"/>
              </w:rPr>
              <w:t xml:space="preserve">, </w:t>
            </w:r>
            <w:r w:rsidR="007411AA">
              <w:rPr>
                <w:rFonts w:ascii="Arial" w:eastAsia="Times New Roman" w:hAnsi="Arial" w:cs="Arial"/>
              </w:rPr>
              <w:t xml:space="preserve">Charlene </w:t>
            </w:r>
            <w:proofErr w:type="gramStart"/>
            <w:r w:rsidR="007411AA">
              <w:rPr>
                <w:rFonts w:ascii="Arial" w:eastAsia="Times New Roman" w:hAnsi="Arial" w:cs="Arial"/>
              </w:rPr>
              <w:t>Gillespie</w:t>
            </w:r>
            <w:proofErr w:type="gramEnd"/>
            <w:r w:rsidR="00E90F28">
              <w:rPr>
                <w:rFonts w:ascii="Arial" w:eastAsia="Times New Roman" w:hAnsi="Arial" w:cs="Arial"/>
              </w:rPr>
              <w:t xml:space="preserve"> </w:t>
            </w:r>
            <w:r w:rsidR="00501BD8">
              <w:rPr>
                <w:rFonts w:ascii="Arial" w:eastAsia="Times New Roman" w:hAnsi="Arial" w:cs="Arial"/>
              </w:rPr>
              <w:t xml:space="preserve">and </w:t>
            </w:r>
            <w:r w:rsidR="00213077">
              <w:rPr>
                <w:rFonts w:ascii="Arial" w:eastAsia="Times New Roman" w:hAnsi="Arial" w:cs="Arial"/>
              </w:rPr>
              <w:t>K</w:t>
            </w:r>
            <w:r w:rsidR="00B030FD" w:rsidRPr="007A0F12">
              <w:rPr>
                <w:rFonts w:ascii="Arial" w:eastAsia="Times New Roman" w:hAnsi="Arial" w:cs="Arial"/>
              </w:rPr>
              <w:t>athleen Browne</w:t>
            </w:r>
          </w:p>
        </w:tc>
      </w:tr>
    </w:tbl>
    <w:p w14:paraId="6D15298D" w14:textId="77777777" w:rsidR="00B030FD" w:rsidRPr="007A0F12" w:rsidRDefault="00B030FD" w:rsidP="00B030FD">
      <w:pPr>
        <w:rPr>
          <w:rFonts w:ascii="Arial" w:hAnsi="Arial" w:cs="Arial"/>
          <w:b/>
        </w:rPr>
      </w:pPr>
    </w:p>
    <w:p w14:paraId="5FE80646" w14:textId="49C7D847" w:rsidR="00B030FD" w:rsidRPr="00BF2F02" w:rsidRDefault="00B030FD" w:rsidP="00BF2F02">
      <w:pPr>
        <w:pStyle w:val="NoSpacing"/>
        <w:numPr>
          <w:ilvl w:val="0"/>
          <w:numId w:val="0"/>
        </w:numPr>
      </w:pPr>
      <w:r w:rsidRPr="00BF2F02">
        <w:t>Welcome</w:t>
      </w:r>
    </w:p>
    <w:p w14:paraId="6345959A" w14:textId="77777777" w:rsidR="00B030FD" w:rsidRPr="00BF2F02" w:rsidRDefault="00B030FD" w:rsidP="00BF2F02">
      <w:pPr>
        <w:pStyle w:val="NoSpacing"/>
        <w:numPr>
          <w:ilvl w:val="0"/>
          <w:numId w:val="0"/>
        </w:numPr>
        <w:rPr>
          <w:b w:val="0"/>
        </w:rPr>
      </w:pPr>
    </w:p>
    <w:p w14:paraId="7F891D8B" w14:textId="5D142E0E" w:rsidR="00B030FD" w:rsidRDefault="00DC498F" w:rsidP="00BF2F02">
      <w:pPr>
        <w:pStyle w:val="NoSpacing"/>
        <w:numPr>
          <w:ilvl w:val="0"/>
          <w:numId w:val="0"/>
        </w:numPr>
        <w:rPr>
          <w:b w:val="0"/>
        </w:rPr>
      </w:pPr>
      <w:r>
        <w:rPr>
          <w:b w:val="0"/>
        </w:rPr>
        <w:t xml:space="preserve">In the absence of the Chairperson, </w:t>
      </w:r>
      <w:proofErr w:type="spellStart"/>
      <w:r w:rsidR="007411AA">
        <w:rPr>
          <w:b w:val="0"/>
        </w:rPr>
        <w:t>Clr</w:t>
      </w:r>
      <w:proofErr w:type="spellEnd"/>
      <w:r w:rsidR="007411AA">
        <w:rPr>
          <w:b w:val="0"/>
        </w:rPr>
        <w:t xml:space="preserve"> Niamh Kennedy</w:t>
      </w:r>
      <w:r>
        <w:rPr>
          <w:b w:val="0"/>
        </w:rPr>
        <w:t xml:space="preserve"> and Vice</w:t>
      </w:r>
      <w:r w:rsidR="007411AA">
        <w:rPr>
          <w:b w:val="0"/>
        </w:rPr>
        <w:t xml:space="preserve"> </w:t>
      </w:r>
      <w:r w:rsidR="00B030FD" w:rsidRPr="00BF2F02">
        <w:rPr>
          <w:b w:val="0"/>
        </w:rPr>
        <w:t>Chairperson,</w:t>
      </w:r>
      <w:r w:rsidR="007B587A">
        <w:rPr>
          <w:b w:val="0"/>
        </w:rPr>
        <w:t xml:space="preserve"> </w:t>
      </w:r>
      <w:proofErr w:type="spellStart"/>
      <w:r>
        <w:rPr>
          <w:b w:val="0"/>
        </w:rPr>
        <w:t>Clr</w:t>
      </w:r>
      <w:proofErr w:type="spellEnd"/>
      <w:r>
        <w:rPr>
          <w:b w:val="0"/>
        </w:rPr>
        <w:t xml:space="preserve"> Martin McDermott, </w:t>
      </w:r>
      <w:proofErr w:type="spellStart"/>
      <w:r>
        <w:rPr>
          <w:b w:val="0"/>
        </w:rPr>
        <w:t>Clr</w:t>
      </w:r>
      <w:proofErr w:type="spellEnd"/>
      <w:r>
        <w:rPr>
          <w:b w:val="0"/>
        </w:rPr>
        <w:t xml:space="preserve"> Maire Therese Gal</w:t>
      </w:r>
      <w:r w:rsidR="00A33D1A">
        <w:rPr>
          <w:b w:val="0"/>
        </w:rPr>
        <w:t>l</w:t>
      </w:r>
      <w:r>
        <w:rPr>
          <w:b w:val="0"/>
        </w:rPr>
        <w:t xml:space="preserve">agher acted as Char of the meeting.  She </w:t>
      </w:r>
      <w:r w:rsidR="00B030FD" w:rsidRPr="00BF2F02">
        <w:rPr>
          <w:b w:val="0"/>
        </w:rPr>
        <w:t xml:space="preserve">welcomed everyone and thanked the members present for participating in the meeting.  </w:t>
      </w:r>
    </w:p>
    <w:p w14:paraId="1C6250AA" w14:textId="02BD4601" w:rsidR="00DF0397" w:rsidRDefault="00DF0397" w:rsidP="00BF2F02">
      <w:pPr>
        <w:pStyle w:val="NoSpacing"/>
        <w:numPr>
          <w:ilvl w:val="0"/>
          <w:numId w:val="0"/>
        </w:numPr>
        <w:rPr>
          <w:b w:val="0"/>
        </w:rPr>
      </w:pPr>
    </w:p>
    <w:p w14:paraId="4A3F4D37" w14:textId="77777777" w:rsidR="00B030FD" w:rsidRPr="00BF2F02" w:rsidRDefault="00B030FD" w:rsidP="00BF2F02">
      <w:pPr>
        <w:pStyle w:val="NoSpacing"/>
        <w:numPr>
          <w:ilvl w:val="0"/>
          <w:numId w:val="0"/>
        </w:numPr>
        <w:ind w:left="360" w:hanging="360"/>
        <w:rPr>
          <w:b w:val="0"/>
        </w:rPr>
      </w:pPr>
    </w:p>
    <w:p w14:paraId="79820A39" w14:textId="69343411" w:rsidR="004E0032" w:rsidRDefault="00B030FD" w:rsidP="00DA5208">
      <w:pPr>
        <w:pStyle w:val="NoSpacing"/>
        <w:ind w:left="426" w:hanging="426"/>
      </w:pPr>
      <w:r w:rsidRPr="00BF2F02">
        <w:t xml:space="preserve">Draft minutes of the LCDC meeting of </w:t>
      </w:r>
      <w:r w:rsidR="007411AA">
        <w:t>1</w:t>
      </w:r>
      <w:r w:rsidR="00DC498F">
        <w:t>8</w:t>
      </w:r>
      <w:r w:rsidR="00DF0397" w:rsidRPr="00DF0397">
        <w:rPr>
          <w:vertAlign w:val="superscript"/>
        </w:rPr>
        <w:t>th</w:t>
      </w:r>
      <w:r w:rsidR="00DF0397">
        <w:t xml:space="preserve"> </w:t>
      </w:r>
      <w:r w:rsidR="00DC498F">
        <w:t>October</w:t>
      </w:r>
      <w:r w:rsidR="007D269C">
        <w:t xml:space="preserve"> </w:t>
      </w:r>
      <w:r w:rsidRPr="00BF2F02">
        <w:t>202</w:t>
      </w:r>
      <w:r w:rsidR="005F0EB7">
        <w:t>2</w:t>
      </w:r>
      <w:r w:rsidRPr="00BF2F02">
        <w:t xml:space="preserve"> </w:t>
      </w:r>
    </w:p>
    <w:p w14:paraId="0CCF2558" w14:textId="77777777" w:rsidR="004E0032" w:rsidRDefault="004E0032" w:rsidP="00DA5208">
      <w:pPr>
        <w:pStyle w:val="NoSpacing"/>
        <w:numPr>
          <w:ilvl w:val="0"/>
          <w:numId w:val="0"/>
        </w:numPr>
        <w:ind w:left="426" w:hanging="426"/>
      </w:pPr>
    </w:p>
    <w:p w14:paraId="01D86588" w14:textId="1CA811A2" w:rsidR="00B030FD" w:rsidRDefault="004E0032" w:rsidP="00DA5208">
      <w:pPr>
        <w:pStyle w:val="NoSpacing"/>
        <w:numPr>
          <w:ilvl w:val="0"/>
          <w:numId w:val="0"/>
        </w:numPr>
        <w:ind w:left="426"/>
        <w:rPr>
          <w:b w:val="0"/>
        </w:rPr>
      </w:pPr>
      <w:r w:rsidRPr="004E0032">
        <w:rPr>
          <w:b w:val="0"/>
        </w:rPr>
        <w:t xml:space="preserve">The minutes of the </w:t>
      </w:r>
      <w:r>
        <w:rPr>
          <w:b w:val="0"/>
        </w:rPr>
        <w:t xml:space="preserve">previous </w:t>
      </w:r>
      <w:r w:rsidRPr="004E0032">
        <w:rPr>
          <w:b w:val="0"/>
        </w:rPr>
        <w:t>LCDC Meeting</w:t>
      </w:r>
      <w:r w:rsidR="007411AA">
        <w:rPr>
          <w:b w:val="0"/>
        </w:rPr>
        <w:t>, as circulated with the agenda,</w:t>
      </w:r>
      <w:r w:rsidRPr="004E0032">
        <w:rPr>
          <w:b w:val="0"/>
        </w:rPr>
        <w:t xml:space="preserve"> </w:t>
      </w:r>
      <w:r>
        <w:rPr>
          <w:b w:val="0"/>
        </w:rPr>
        <w:t>w</w:t>
      </w:r>
      <w:r w:rsidR="00B030FD" w:rsidRPr="004E0032">
        <w:rPr>
          <w:b w:val="0"/>
        </w:rPr>
        <w:t>ere considered</w:t>
      </w:r>
      <w:r w:rsidR="004E2C1A">
        <w:rPr>
          <w:b w:val="0"/>
        </w:rPr>
        <w:t xml:space="preserve">.  </w:t>
      </w:r>
      <w:r w:rsidR="00B030FD" w:rsidRPr="00BF2F02">
        <w:rPr>
          <w:b w:val="0"/>
        </w:rPr>
        <w:t>On the proposal o</w:t>
      </w:r>
      <w:r w:rsidR="001904D1">
        <w:rPr>
          <w:b w:val="0"/>
        </w:rPr>
        <w:t xml:space="preserve">f Shauna </w:t>
      </w:r>
      <w:proofErr w:type="spellStart"/>
      <w:r w:rsidR="001904D1">
        <w:rPr>
          <w:b w:val="0"/>
        </w:rPr>
        <w:t>McCleanaghan</w:t>
      </w:r>
      <w:proofErr w:type="spellEnd"/>
      <w:r w:rsidR="004E2C1A">
        <w:rPr>
          <w:b w:val="0"/>
        </w:rPr>
        <w:t>,</w:t>
      </w:r>
      <w:r w:rsidR="00213077">
        <w:rPr>
          <w:b w:val="0"/>
        </w:rPr>
        <w:t xml:space="preserve"> </w:t>
      </w:r>
      <w:r w:rsidR="007B587A">
        <w:rPr>
          <w:b w:val="0"/>
        </w:rPr>
        <w:t>sec</w:t>
      </w:r>
      <w:r w:rsidR="00A60B5F">
        <w:rPr>
          <w:b w:val="0"/>
        </w:rPr>
        <w:t>onded by</w:t>
      </w:r>
      <w:r w:rsidR="00DF0397" w:rsidRPr="00DF0397">
        <w:rPr>
          <w:b w:val="0"/>
        </w:rPr>
        <w:t xml:space="preserve"> </w:t>
      </w:r>
      <w:r w:rsidR="00DF0397">
        <w:rPr>
          <w:b w:val="0"/>
        </w:rPr>
        <w:t>J</w:t>
      </w:r>
      <w:r w:rsidR="001904D1">
        <w:rPr>
          <w:b w:val="0"/>
        </w:rPr>
        <w:t>ames O Donnell</w:t>
      </w:r>
      <w:r w:rsidR="007B587A">
        <w:rPr>
          <w:b w:val="0"/>
        </w:rPr>
        <w:t>, the</w:t>
      </w:r>
      <w:r w:rsidR="00B030FD" w:rsidRPr="00BF2F02">
        <w:rPr>
          <w:b w:val="0"/>
        </w:rPr>
        <w:t xml:space="preserve"> minutes </w:t>
      </w:r>
      <w:r>
        <w:rPr>
          <w:b w:val="0"/>
        </w:rPr>
        <w:t xml:space="preserve">of LCDC Meeting of </w:t>
      </w:r>
      <w:r w:rsidR="007411AA">
        <w:rPr>
          <w:b w:val="0"/>
        </w:rPr>
        <w:t>1</w:t>
      </w:r>
      <w:r w:rsidR="00DF0397">
        <w:rPr>
          <w:b w:val="0"/>
        </w:rPr>
        <w:t>8</w:t>
      </w:r>
      <w:r w:rsidR="007411AA" w:rsidRPr="007411AA">
        <w:rPr>
          <w:b w:val="0"/>
          <w:vertAlign w:val="superscript"/>
        </w:rPr>
        <w:t>th</w:t>
      </w:r>
      <w:r w:rsidR="007411AA">
        <w:rPr>
          <w:b w:val="0"/>
        </w:rPr>
        <w:t xml:space="preserve"> </w:t>
      </w:r>
      <w:r w:rsidR="00DF0397">
        <w:rPr>
          <w:b w:val="0"/>
        </w:rPr>
        <w:t>October</w:t>
      </w:r>
      <w:r w:rsidR="004E2C1A">
        <w:rPr>
          <w:b w:val="0"/>
        </w:rPr>
        <w:t xml:space="preserve"> 2022 </w:t>
      </w:r>
      <w:r w:rsidR="00B030FD" w:rsidRPr="00BF2F02">
        <w:rPr>
          <w:b w:val="0"/>
        </w:rPr>
        <w:t>were adopted</w:t>
      </w:r>
      <w:r w:rsidR="007411AA">
        <w:rPr>
          <w:b w:val="0"/>
        </w:rPr>
        <w:t xml:space="preserve"> with no issues arising</w:t>
      </w:r>
      <w:r w:rsidR="004E2C1A">
        <w:rPr>
          <w:b w:val="0"/>
        </w:rPr>
        <w:t>.</w:t>
      </w:r>
    </w:p>
    <w:p w14:paraId="5F2C6117" w14:textId="2B473F9E" w:rsidR="00405216" w:rsidRDefault="00405216" w:rsidP="00405216">
      <w:pPr>
        <w:pStyle w:val="NoSpacing"/>
        <w:numPr>
          <w:ilvl w:val="0"/>
          <w:numId w:val="0"/>
        </w:numPr>
        <w:ind w:left="426"/>
        <w:rPr>
          <w:b w:val="0"/>
        </w:rPr>
      </w:pPr>
    </w:p>
    <w:p w14:paraId="49ED18BA" w14:textId="4922C9A8" w:rsidR="005541DB" w:rsidRDefault="001904D1" w:rsidP="00DA5208">
      <w:pPr>
        <w:pStyle w:val="NoSpacing"/>
        <w:ind w:left="426" w:hanging="426"/>
        <w:rPr>
          <w:bCs/>
        </w:rPr>
      </w:pPr>
      <w:r>
        <w:rPr>
          <w:bCs/>
        </w:rPr>
        <w:t>2023-2027 LEADER Programme</w:t>
      </w:r>
    </w:p>
    <w:p w14:paraId="6103FC60" w14:textId="70F5E57C" w:rsidR="00C6303F" w:rsidRDefault="00C6303F" w:rsidP="00C6303F">
      <w:pPr>
        <w:ind w:left="426"/>
        <w:rPr>
          <w:rFonts w:ascii="Arial" w:hAnsi="Arial" w:cs="Arial"/>
          <w:bCs/>
        </w:rPr>
      </w:pPr>
    </w:p>
    <w:p w14:paraId="0492099D" w14:textId="0705575F" w:rsidR="00D73F64" w:rsidRDefault="001904D1" w:rsidP="001904D1">
      <w:pPr>
        <w:pStyle w:val="NoSpacing"/>
        <w:numPr>
          <w:ilvl w:val="0"/>
          <w:numId w:val="0"/>
        </w:numPr>
        <w:ind w:left="426"/>
        <w:rPr>
          <w:b w:val="0"/>
          <w:bCs/>
        </w:rPr>
      </w:pPr>
      <w:r>
        <w:rPr>
          <w:b w:val="0"/>
          <w:bCs/>
        </w:rPr>
        <w:t>Paddy Doherty advised members that the Minister for Rural and Community Development had announced the opening of the Leader Programme for the period 2023-2027.  Member were advised that Co Donegal had received an allocation of €10.4 m out of a national allocation of €180 m.</w:t>
      </w:r>
    </w:p>
    <w:p w14:paraId="72F5806B" w14:textId="4F4C8FD1" w:rsidR="001904D1" w:rsidRDefault="001904D1" w:rsidP="001904D1">
      <w:pPr>
        <w:pStyle w:val="NoSpacing"/>
        <w:numPr>
          <w:ilvl w:val="0"/>
          <w:numId w:val="0"/>
        </w:numPr>
        <w:ind w:left="426"/>
        <w:rPr>
          <w:b w:val="0"/>
          <w:bCs/>
        </w:rPr>
      </w:pPr>
    </w:p>
    <w:p w14:paraId="47362402" w14:textId="577202F2" w:rsidR="001904D1" w:rsidRDefault="001904D1" w:rsidP="001904D1">
      <w:pPr>
        <w:pStyle w:val="NoSpacing"/>
        <w:numPr>
          <w:ilvl w:val="0"/>
          <w:numId w:val="0"/>
        </w:numPr>
        <w:ind w:left="426"/>
        <w:rPr>
          <w:b w:val="0"/>
          <w:bCs/>
        </w:rPr>
      </w:pPr>
      <w:r>
        <w:rPr>
          <w:b w:val="0"/>
          <w:bCs/>
        </w:rPr>
        <w:t>Paddy informed members that DRCD were inviting Expressions of Interest from Local Action Groups for delivery of the LEADER Programme within each sub regional area (</w:t>
      </w:r>
      <w:proofErr w:type="spellStart"/>
      <w:r>
        <w:rPr>
          <w:b w:val="0"/>
          <w:bCs/>
        </w:rPr>
        <w:t>ie</w:t>
      </w:r>
      <w:proofErr w:type="spellEnd"/>
      <w:r>
        <w:rPr>
          <w:b w:val="0"/>
          <w:bCs/>
        </w:rPr>
        <w:t xml:space="preserve"> County or part there-of).  He confirmed that EOI’s must be submitted to DRCD by 16</w:t>
      </w:r>
      <w:r w:rsidRPr="001904D1">
        <w:rPr>
          <w:b w:val="0"/>
          <w:bCs/>
          <w:vertAlign w:val="superscript"/>
        </w:rPr>
        <w:t>th</w:t>
      </w:r>
      <w:r>
        <w:rPr>
          <w:b w:val="0"/>
          <w:bCs/>
        </w:rPr>
        <w:t xml:space="preserve"> December.  Following submission of the EOI, successful applicants will be invited to submit Local Development Strategies for their area.</w:t>
      </w:r>
    </w:p>
    <w:p w14:paraId="4BE7E5C4" w14:textId="1A66609B" w:rsidR="00A33D1A" w:rsidRDefault="00A33D1A" w:rsidP="001904D1">
      <w:pPr>
        <w:pStyle w:val="NoSpacing"/>
        <w:numPr>
          <w:ilvl w:val="0"/>
          <w:numId w:val="0"/>
        </w:numPr>
        <w:ind w:left="426"/>
        <w:rPr>
          <w:b w:val="0"/>
          <w:bCs/>
        </w:rPr>
      </w:pPr>
    </w:p>
    <w:p w14:paraId="6494C9F6" w14:textId="1031B3E9" w:rsidR="00A33D1A" w:rsidRDefault="00A33D1A" w:rsidP="001904D1">
      <w:pPr>
        <w:pStyle w:val="NoSpacing"/>
        <w:numPr>
          <w:ilvl w:val="0"/>
          <w:numId w:val="0"/>
        </w:numPr>
        <w:ind w:left="426"/>
        <w:rPr>
          <w:b w:val="0"/>
          <w:bCs/>
        </w:rPr>
      </w:pPr>
      <w:r>
        <w:rPr>
          <w:b w:val="0"/>
          <w:bCs/>
        </w:rPr>
        <w:lastRenderedPageBreak/>
        <w:t xml:space="preserve">Paddy detailed to members the broad range of local actors who were required to be included in the Local Action Group, </w:t>
      </w:r>
      <w:proofErr w:type="gramStart"/>
      <w:r>
        <w:rPr>
          <w:b w:val="0"/>
          <w:bCs/>
        </w:rPr>
        <w:t>including:-</w:t>
      </w:r>
      <w:proofErr w:type="gramEnd"/>
    </w:p>
    <w:p w14:paraId="5DCF9F6D" w14:textId="0123F1C4" w:rsidR="00A33D1A" w:rsidRDefault="00A33D1A" w:rsidP="001904D1">
      <w:pPr>
        <w:pStyle w:val="NoSpacing"/>
        <w:numPr>
          <w:ilvl w:val="0"/>
          <w:numId w:val="0"/>
        </w:numPr>
        <w:ind w:left="426"/>
        <w:rPr>
          <w:b w:val="0"/>
          <w:bCs/>
        </w:rPr>
      </w:pPr>
    </w:p>
    <w:p w14:paraId="5AFEA586" w14:textId="118384D0" w:rsidR="00A33D1A" w:rsidRDefault="00A33D1A" w:rsidP="00A33D1A">
      <w:pPr>
        <w:pStyle w:val="NoSpacing"/>
        <w:numPr>
          <w:ilvl w:val="0"/>
          <w:numId w:val="18"/>
        </w:numPr>
        <w:rPr>
          <w:b w:val="0"/>
          <w:bCs/>
        </w:rPr>
      </w:pPr>
      <w:r>
        <w:rPr>
          <w:b w:val="0"/>
          <w:bCs/>
        </w:rPr>
        <w:t>Representatives of local non-government organisations</w:t>
      </w:r>
    </w:p>
    <w:p w14:paraId="7D8AD894" w14:textId="7450A975" w:rsidR="00A33D1A" w:rsidRDefault="00A33D1A" w:rsidP="00A33D1A">
      <w:pPr>
        <w:pStyle w:val="NoSpacing"/>
        <w:numPr>
          <w:ilvl w:val="0"/>
          <w:numId w:val="18"/>
        </w:numPr>
        <w:rPr>
          <w:b w:val="0"/>
          <w:bCs/>
        </w:rPr>
      </w:pPr>
      <w:r>
        <w:rPr>
          <w:b w:val="0"/>
          <w:bCs/>
        </w:rPr>
        <w:t>Local Development Companies</w:t>
      </w:r>
    </w:p>
    <w:p w14:paraId="5581EC48" w14:textId="5291F669" w:rsidR="00A33D1A" w:rsidRDefault="00A33D1A" w:rsidP="00A33D1A">
      <w:pPr>
        <w:pStyle w:val="NoSpacing"/>
        <w:numPr>
          <w:ilvl w:val="0"/>
          <w:numId w:val="18"/>
        </w:numPr>
        <w:rPr>
          <w:b w:val="0"/>
          <w:bCs/>
        </w:rPr>
      </w:pPr>
      <w:r>
        <w:rPr>
          <w:b w:val="0"/>
          <w:bCs/>
        </w:rPr>
        <w:t>Development Agencies</w:t>
      </w:r>
    </w:p>
    <w:p w14:paraId="44A6F57B" w14:textId="7677D6EA" w:rsidR="00A33D1A" w:rsidRDefault="00A33D1A" w:rsidP="00A33D1A">
      <w:pPr>
        <w:pStyle w:val="NoSpacing"/>
        <w:numPr>
          <w:ilvl w:val="0"/>
          <w:numId w:val="18"/>
        </w:numPr>
        <w:rPr>
          <w:b w:val="0"/>
          <w:bCs/>
        </w:rPr>
      </w:pPr>
      <w:r>
        <w:rPr>
          <w:b w:val="0"/>
          <w:bCs/>
        </w:rPr>
        <w:t>Local Community based groups</w:t>
      </w:r>
    </w:p>
    <w:p w14:paraId="6E7CB73B" w14:textId="29CDE9A3" w:rsidR="00A33D1A" w:rsidRDefault="00A33D1A" w:rsidP="00A33D1A">
      <w:pPr>
        <w:pStyle w:val="NoSpacing"/>
        <w:numPr>
          <w:ilvl w:val="0"/>
          <w:numId w:val="18"/>
        </w:numPr>
        <w:rPr>
          <w:b w:val="0"/>
          <w:bCs/>
        </w:rPr>
      </w:pPr>
      <w:r>
        <w:rPr>
          <w:b w:val="0"/>
          <w:bCs/>
        </w:rPr>
        <w:t>Marginalised Communities</w:t>
      </w:r>
    </w:p>
    <w:p w14:paraId="5B88E5C2" w14:textId="0BFAD2B7" w:rsidR="00A33D1A" w:rsidRDefault="00A33D1A" w:rsidP="00A33D1A">
      <w:pPr>
        <w:pStyle w:val="NoSpacing"/>
        <w:numPr>
          <w:ilvl w:val="0"/>
          <w:numId w:val="18"/>
        </w:numPr>
        <w:rPr>
          <w:b w:val="0"/>
          <w:bCs/>
        </w:rPr>
      </w:pPr>
      <w:r>
        <w:rPr>
          <w:b w:val="0"/>
          <w:bCs/>
        </w:rPr>
        <w:t>Youth Organisations</w:t>
      </w:r>
    </w:p>
    <w:p w14:paraId="30726696" w14:textId="0E6ACD1F" w:rsidR="00A33D1A" w:rsidRDefault="00A33D1A" w:rsidP="00A33D1A">
      <w:pPr>
        <w:pStyle w:val="NoSpacing"/>
        <w:numPr>
          <w:ilvl w:val="0"/>
          <w:numId w:val="18"/>
        </w:numPr>
        <w:rPr>
          <w:b w:val="0"/>
          <w:bCs/>
        </w:rPr>
      </w:pPr>
      <w:r>
        <w:rPr>
          <w:b w:val="0"/>
          <w:bCs/>
        </w:rPr>
        <w:t>Cultural Bodies</w:t>
      </w:r>
    </w:p>
    <w:p w14:paraId="324BC5E6" w14:textId="37C442D3" w:rsidR="00A33D1A" w:rsidRDefault="00A33D1A" w:rsidP="00A33D1A">
      <w:pPr>
        <w:pStyle w:val="NoSpacing"/>
        <w:numPr>
          <w:ilvl w:val="0"/>
          <w:numId w:val="18"/>
        </w:numPr>
        <w:rPr>
          <w:b w:val="0"/>
          <w:bCs/>
        </w:rPr>
      </w:pPr>
      <w:r>
        <w:rPr>
          <w:b w:val="0"/>
          <w:bCs/>
        </w:rPr>
        <w:t>Sporting Bodies</w:t>
      </w:r>
    </w:p>
    <w:p w14:paraId="7F446B98" w14:textId="7953A546" w:rsidR="00A33D1A" w:rsidRDefault="00A33D1A" w:rsidP="00A33D1A">
      <w:pPr>
        <w:pStyle w:val="NoSpacing"/>
        <w:numPr>
          <w:ilvl w:val="0"/>
          <w:numId w:val="18"/>
        </w:numPr>
        <w:rPr>
          <w:b w:val="0"/>
          <w:bCs/>
        </w:rPr>
      </w:pPr>
      <w:r>
        <w:rPr>
          <w:b w:val="0"/>
          <w:bCs/>
        </w:rPr>
        <w:t>Social Movements</w:t>
      </w:r>
    </w:p>
    <w:p w14:paraId="18F86B6A" w14:textId="641B4E1F" w:rsidR="00A33D1A" w:rsidRDefault="00A33D1A" w:rsidP="00A33D1A">
      <w:pPr>
        <w:pStyle w:val="NoSpacing"/>
        <w:numPr>
          <w:ilvl w:val="0"/>
          <w:numId w:val="18"/>
        </w:numPr>
        <w:rPr>
          <w:b w:val="0"/>
          <w:bCs/>
        </w:rPr>
      </w:pPr>
      <w:r>
        <w:rPr>
          <w:b w:val="0"/>
          <w:bCs/>
        </w:rPr>
        <w:t>Networks</w:t>
      </w:r>
    </w:p>
    <w:p w14:paraId="0690DFF8" w14:textId="71A23E2C" w:rsidR="00A33D1A" w:rsidRDefault="00A33D1A" w:rsidP="00A33D1A">
      <w:pPr>
        <w:pStyle w:val="NoSpacing"/>
        <w:numPr>
          <w:ilvl w:val="0"/>
          <w:numId w:val="18"/>
        </w:numPr>
        <w:rPr>
          <w:b w:val="0"/>
          <w:bCs/>
        </w:rPr>
      </w:pPr>
      <w:r>
        <w:rPr>
          <w:b w:val="0"/>
          <w:bCs/>
        </w:rPr>
        <w:t>Relevant Public Bodies</w:t>
      </w:r>
    </w:p>
    <w:p w14:paraId="78381036" w14:textId="19D2D158" w:rsidR="00A33D1A" w:rsidRDefault="00A33D1A" w:rsidP="001904D1">
      <w:pPr>
        <w:pStyle w:val="NoSpacing"/>
        <w:numPr>
          <w:ilvl w:val="0"/>
          <w:numId w:val="0"/>
        </w:numPr>
        <w:ind w:left="426"/>
        <w:rPr>
          <w:b w:val="0"/>
          <w:bCs/>
        </w:rPr>
      </w:pPr>
    </w:p>
    <w:p w14:paraId="47B5DBD5" w14:textId="118C336F" w:rsidR="00A33D1A" w:rsidRDefault="00A33D1A" w:rsidP="001904D1">
      <w:pPr>
        <w:pStyle w:val="NoSpacing"/>
        <w:numPr>
          <w:ilvl w:val="0"/>
          <w:numId w:val="0"/>
        </w:numPr>
        <w:ind w:left="426"/>
        <w:rPr>
          <w:b w:val="0"/>
          <w:bCs/>
        </w:rPr>
      </w:pPr>
      <w:r>
        <w:rPr>
          <w:b w:val="0"/>
          <w:bCs/>
        </w:rPr>
        <w:t>Paddy stated that he believed that the LCDC was very representative of the target groups mentioned.  He advised that discussions had taken place with the current Implementing Partners regarding the LCDC being the LAG under the new Programme and it was understood that the four partners were agreeable to this proposal.</w:t>
      </w:r>
    </w:p>
    <w:p w14:paraId="4A9DEF02" w14:textId="27E6F6B8" w:rsidR="00A33D1A" w:rsidRDefault="00A33D1A" w:rsidP="001904D1">
      <w:pPr>
        <w:pStyle w:val="NoSpacing"/>
        <w:numPr>
          <w:ilvl w:val="0"/>
          <w:numId w:val="0"/>
        </w:numPr>
        <w:ind w:left="426"/>
        <w:rPr>
          <w:b w:val="0"/>
          <w:bCs/>
        </w:rPr>
      </w:pPr>
    </w:p>
    <w:p w14:paraId="6293C643" w14:textId="5F047A5E" w:rsidR="00A33D1A" w:rsidRDefault="00A33D1A" w:rsidP="001904D1">
      <w:pPr>
        <w:pStyle w:val="NoSpacing"/>
        <w:numPr>
          <w:ilvl w:val="0"/>
          <w:numId w:val="0"/>
        </w:numPr>
        <w:ind w:left="426"/>
        <w:rPr>
          <w:b w:val="0"/>
          <w:bCs/>
        </w:rPr>
      </w:pPr>
      <w:r>
        <w:rPr>
          <w:b w:val="0"/>
          <w:bCs/>
        </w:rPr>
        <w:t>Members discussed the new LEADER programme.  Aengus Kennedy queried whether the action plan for the new programme would be the same as the previous programme.  Paddy Doherty confirmed that the Local Action Plan will determine this.</w:t>
      </w:r>
    </w:p>
    <w:p w14:paraId="49D74489" w14:textId="626D142F" w:rsidR="00A33D1A" w:rsidRDefault="00A33D1A" w:rsidP="001904D1">
      <w:pPr>
        <w:pStyle w:val="NoSpacing"/>
        <w:numPr>
          <w:ilvl w:val="0"/>
          <w:numId w:val="0"/>
        </w:numPr>
        <w:ind w:left="426"/>
        <w:rPr>
          <w:b w:val="0"/>
          <w:bCs/>
        </w:rPr>
      </w:pPr>
    </w:p>
    <w:p w14:paraId="0DAC35CE" w14:textId="3CF7EF9F" w:rsidR="00A33D1A" w:rsidRDefault="00A33D1A" w:rsidP="001904D1">
      <w:pPr>
        <w:pStyle w:val="NoSpacing"/>
        <w:numPr>
          <w:ilvl w:val="0"/>
          <w:numId w:val="0"/>
        </w:numPr>
        <w:ind w:left="426"/>
        <w:rPr>
          <w:b w:val="0"/>
          <w:bCs/>
        </w:rPr>
      </w:pPr>
      <w:r>
        <w:rPr>
          <w:b w:val="0"/>
          <w:bCs/>
        </w:rPr>
        <w:t>Padraic Fingleton noted the 19</w:t>
      </w:r>
      <w:r w:rsidRPr="00A33D1A">
        <w:rPr>
          <w:b w:val="0"/>
          <w:bCs/>
          <w:vertAlign w:val="superscript"/>
        </w:rPr>
        <w:t>th</w:t>
      </w:r>
      <w:r>
        <w:rPr>
          <w:b w:val="0"/>
          <w:bCs/>
        </w:rPr>
        <w:t xml:space="preserve"> reduction in the LEADER Allocation in the new programme and advised that the DLDC Board had met recently and sought clarity on how the funding allocated to the county would be split.</w:t>
      </w:r>
    </w:p>
    <w:p w14:paraId="0EB083C0" w14:textId="24BB2030" w:rsidR="00ED7AFB" w:rsidRDefault="00ED7AFB" w:rsidP="001904D1">
      <w:pPr>
        <w:pStyle w:val="NoSpacing"/>
        <w:numPr>
          <w:ilvl w:val="0"/>
          <w:numId w:val="0"/>
        </w:numPr>
        <w:ind w:left="426"/>
        <w:rPr>
          <w:b w:val="0"/>
          <w:bCs/>
        </w:rPr>
      </w:pPr>
    </w:p>
    <w:p w14:paraId="39CE9732" w14:textId="0D8F83A2" w:rsidR="00ED7AFB" w:rsidRDefault="00ED7AFB" w:rsidP="001904D1">
      <w:pPr>
        <w:pStyle w:val="NoSpacing"/>
        <w:numPr>
          <w:ilvl w:val="0"/>
          <w:numId w:val="0"/>
        </w:numPr>
        <w:ind w:left="426"/>
        <w:rPr>
          <w:b w:val="0"/>
          <w:bCs/>
        </w:rPr>
      </w:pPr>
      <w:r>
        <w:rPr>
          <w:b w:val="0"/>
          <w:bCs/>
        </w:rPr>
        <w:t xml:space="preserve">Liam Ward confirmed that the decision on allocations were based on </w:t>
      </w:r>
      <w:proofErr w:type="gramStart"/>
      <w:r w:rsidR="007B2019">
        <w:rPr>
          <w:b w:val="0"/>
          <w:bCs/>
        </w:rPr>
        <w:t>a number of</w:t>
      </w:r>
      <w:proofErr w:type="gramEnd"/>
      <w:r w:rsidR="007B2019">
        <w:rPr>
          <w:b w:val="0"/>
          <w:bCs/>
        </w:rPr>
        <w:t xml:space="preserve"> factors such as deprivation.  He advised that details could be obtained and circulated to the LCDC should they wish to receive them.</w:t>
      </w:r>
    </w:p>
    <w:p w14:paraId="389B7DC6" w14:textId="4034E315" w:rsidR="00A33D1A" w:rsidRDefault="00A33D1A" w:rsidP="001904D1">
      <w:pPr>
        <w:pStyle w:val="NoSpacing"/>
        <w:numPr>
          <w:ilvl w:val="0"/>
          <w:numId w:val="0"/>
        </w:numPr>
        <w:ind w:left="426"/>
        <w:rPr>
          <w:b w:val="0"/>
          <w:bCs/>
        </w:rPr>
      </w:pPr>
    </w:p>
    <w:p w14:paraId="47F8616A" w14:textId="39FB3D7B" w:rsidR="00A33D1A" w:rsidRDefault="00A33D1A" w:rsidP="001904D1">
      <w:pPr>
        <w:pStyle w:val="NoSpacing"/>
        <w:numPr>
          <w:ilvl w:val="0"/>
          <w:numId w:val="0"/>
        </w:numPr>
        <w:ind w:left="426"/>
        <w:rPr>
          <w:b w:val="0"/>
          <w:bCs/>
        </w:rPr>
      </w:pPr>
      <w:proofErr w:type="spellStart"/>
      <w:r>
        <w:rPr>
          <w:b w:val="0"/>
          <w:bCs/>
        </w:rPr>
        <w:t>Clr</w:t>
      </w:r>
      <w:proofErr w:type="spellEnd"/>
      <w:r>
        <w:rPr>
          <w:b w:val="0"/>
          <w:bCs/>
        </w:rPr>
        <w:t xml:space="preserve"> Maire Therese Gallagher reiterated the importance of LEADER funding to </w:t>
      </w:r>
      <w:proofErr w:type="spellStart"/>
      <w:r>
        <w:rPr>
          <w:b w:val="0"/>
          <w:bCs/>
        </w:rPr>
        <w:t>Comhar</w:t>
      </w:r>
      <w:proofErr w:type="spellEnd"/>
      <w:r>
        <w:rPr>
          <w:b w:val="0"/>
          <w:bCs/>
        </w:rPr>
        <w:t xml:space="preserve"> na </w:t>
      </w:r>
      <w:proofErr w:type="spellStart"/>
      <w:r>
        <w:rPr>
          <w:b w:val="0"/>
          <w:bCs/>
        </w:rPr>
        <w:t>nOilean</w:t>
      </w:r>
      <w:proofErr w:type="spellEnd"/>
      <w:r>
        <w:rPr>
          <w:b w:val="0"/>
          <w:bCs/>
        </w:rPr>
        <w:t xml:space="preserve"> and the islands and expressed the support of the LCDC for them to continue their good work.  Maire </w:t>
      </w:r>
      <w:proofErr w:type="spellStart"/>
      <w:r>
        <w:rPr>
          <w:b w:val="0"/>
          <w:bCs/>
        </w:rPr>
        <w:t>UiMhaolain</w:t>
      </w:r>
      <w:proofErr w:type="spellEnd"/>
      <w:r>
        <w:rPr>
          <w:b w:val="0"/>
          <w:bCs/>
        </w:rPr>
        <w:t xml:space="preserve"> confirmed that </w:t>
      </w:r>
      <w:proofErr w:type="spellStart"/>
      <w:r>
        <w:rPr>
          <w:b w:val="0"/>
          <w:bCs/>
        </w:rPr>
        <w:t>Comhar</w:t>
      </w:r>
      <w:proofErr w:type="spellEnd"/>
      <w:r>
        <w:rPr>
          <w:b w:val="0"/>
          <w:bCs/>
        </w:rPr>
        <w:t xml:space="preserve"> na </w:t>
      </w:r>
      <w:proofErr w:type="spellStart"/>
      <w:r>
        <w:rPr>
          <w:b w:val="0"/>
          <w:bCs/>
        </w:rPr>
        <w:t>nOilean</w:t>
      </w:r>
      <w:proofErr w:type="spellEnd"/>
      <w:r>
        <w:rPr>
          <w:b w:val="0"/>
          <w:bCs/>
        </w:rPr>
        <w:t xml:space="preserve"> had met with the Minister </w:t>
      </w:r>
      <w:r w:rsidR="008035A5">
        <w:rPr>
          <w:b w:val="0"/>
          <w:bCs/>
        </w:rPr>
        <w:t xml:space="preserve">and made a presentation to the Department in relation to delivery of the LEADER Programme through </w:t>
      </w:r>
      <w:proofErr w:type="spellStart"/>
      <w:r w:rsidR="008035A5">
        <w:rPr>
          <w:b w:val="0"/>
          <w:bCs/>
        </w:rPr>
        <w:t>Comhair</w:t>
      </w:r>
      <w:proofErr w:type="spellEnd"/>
      <w:r w:rsidR="008035A5">
        <w:rPr>
          <w:b w:val="0"/>
          <w:bCs/>
        </w:rPr>
        <w:t xml:space="preserve"> na </w:t>
      </w:r>
      <w:proofErr w:type="spellStart"/>
      <w:r w:rsidR="008035A5">
        <w:rPr>
          <w:b w:val="0"/>
          <w:bCs/>
        </w:rPr>
        <w:t>nOilean</w:t>
      </w:r>
      <w:proofErr w:type="spellEnd"/>
      <w:r w:rsidR="008035A5">
        <w:rPr>
          <w:b w:val="0"/>
          <w:bCs/>
        </w:rPr>
        <w:t>.  She advised that irrespective of the outcome they would continue to work closely with the LCDC and the LAG.</w:t>
      </w:r>
    </w:p>
    <w:p w14:paraId="76727890" w14:textId="55B991DA" w:rsidR="008035A5" w:rsidRDefault="008035A5" w:rsidP="001904D1">
      <w:pPr>
        <w:pStyle w:val="NoSpacing"/>
        <w:numPr>
          <w:ilvl w:val="0"/>
          <w:numId w:val="0"/>
        </w:numPr>
        <w:ind w:left="426"/>
        <w:rPr>
          <w:b w:val="0"/>
          <w:bCs/>
        </w:rPr>
      </w:pPr>
    </w:p>
    <w:p w14:paraId="4BA8E3A9" w14:textId="46A7F331" w:rsidR="007B2019" w:rsidRDefault="007B2019" w:rsidP="001904D1">
      <w:pPr>
        <w:pStyle w:val="NoSpacing"/>
        <w:numPr>
          <w:ilvl w:val="0"/>
          <w:numId w:val="0"/>
        </w:numPr>
        <w:ind w:left="426"/>
        <w:rPr>
          <w:b w:val="0"/>
          <w:bCs/>
        </w:rPr>
      </w:pPr>
      <w:r>
        <w:rPr>
          <w:b w:val="0"/>
          <w:bCs/>
        </w:rPr>
        <w:t>Liam Ward advised members that if the LCDC decides to submit an expression of interest to be the LAG for this iteration of LEADER there would be further engagement with Local Implementing Partners to develop a Local Development Strategy.  Liam paid tribute to the work of the LCDC, the Implementing Partners and the LEADER Administrative Team in delivery of the current LEADER Programme</w:t>
      </w:r>
      <w:r w:rsidR="00025CDE">
        <w:rPr>
          <w:b w:val="0"/>
          <w:bCs/>
        </w:rPr>
        <w:t xml:space="preserve">.  </w:t>
      </w:r>
      <w:proofErr w:type="spellStart"/>
      <w:r w:rsidR="00025CDE">
        <w:rPr>
          <w:b w:val="0"/>
          <w:bCs/>
        </w:rPr>
        <w:t>Clr</w:t>
      </w:r>
      <w:proofErr w:type="spellEnd"/>
      <w:r w:rsidR="00025CDE">
        <w:rPr>
          <w:b w:val="0"/>
          <w:bCs/>
        </w:rPr>
        <w:t xml:space="preserve"> Maire Therese Gallagher, on behalf of the LCDC, thanked the </w:t>
      </w:r>
      <w:proofErr w:type="spellStart"/>
      <w:r w:rsidR="00025CDE">
        <w:rPr>
          <w:b w:val="0"/>
          <w:bCs/>
        </w:rPr>
        <w:t>Implenting</w:t>
      </w:r>
      <w:proofErr w:type="spellEnd"/>
      <w:r w:rsidR="00025CDE">
        <w:rPr>
          <w:b w:val="0"/>
          <w:bCs/>
        </w:rPr>
        <w:t xml:space="preserve"> Partners and LEADER Administrative Team for their work in the delivery of the LEADER Programme to date.</w:t>
      </w:r>
    </w:p>
    <w:p w14:paraId="7EF66F2F" w14:textId="4F14585C" w:rsidR="007B2019" w:rsidRDefault="007B2019" w:rsidP="001904D1">
      <w:pPr>
        <w:pStyle w:val="NoSpacing"/>
        <w:numPr>
          <w:ilvl w:val="0"/>
          <w:numId w:val="0"/>
        </w:numPr>
        <w:ind w:left="426"/>
        <w:rPr>
          <w:b w:val="0"/>
          <w:bCs/>
        </w:rPr>
      </w:pPr>
    </w:p>
    <w:p w14:paraId="5A8E9138" w14:textId="7183EFDD" w:rsidR="007B2019" w:rsidRDefault="007B2019" w:rsidP="001904D1">
      <w:pPr>
        <w:pStyle w:val="NoSpacing"/>
        <w:numPr>
          <w:ilvl w:val="0"/>
          <w:numId w:val="0"/>
        </w:numPr>
        <w:ind w:left="426"/>
        <w:rPr>
          <w:b w:val="0"/>
          <w:bCs/>
        </w:rPr>
      </w:pPr>
      <w:r>
        <w:rPr>
          <w:b w:val="0"/>
          <w:bCs/>
        </w:rPr>
        <w:t xml:space="preserve">On the proposal of </w:t>
      </w:r>
      <w:proofErr w:type="spellStart"/>
      <w:r>
        <w:rPr>
          <w:b w:val="0"/>
          <w:bCs/>
        </w:rPr>
        <w:t>Clr</w:t>
      </w:r>
      <w:proofErr w:type="spellEnd"/>
      <w:r>
        <w:rPr>
          <w:b w:val="0"/>
          <w:bCs/>
        </w:rPr>
        <w:t xml:space="preserve"> Maire Therese Gallagher</w:t>
      </w:r>
      <w:r w:rsidR="00025CDE">
        <w:rPr>
          <w:b w:val="0"/>
          <w:bCs/>
        </w:rPr>
        <w:t xml:space="preserve">, seconded by Charlene Logue, the LCDC recommended that they be the Local Action Group for County Donegal for the new LEADER Programme 2023-2027 and that an Expression of Interest be submitted in </w:t>
      </w:r>
      <w:r w:rsidR="00025CDE">
        <w:rPr>
          <w:b w:val="0"/>
          <w:bCs/>
        </w:rPr>
        <w:lastRenderedPageBreak/>
        <w:t xml:space="preserve">conjunction with the four Implementing Partners – Donegal Local Development CLG, Inishowen Development Partnership, </w:t>
      </w:r>
      <w:proofErr w:type="spellStart"/>
      <w:r w:rsidR="00025CDE">
        <w:rPr>
          <w:b w:val="0"/>
          <w:bCs/>
        </w:rPr>
        <w:t>Udaras</w:t>
      </w:r>
      <w:proofErr w:type="spellEnd"/>
      <w:r w:rsidR="00025CDE">
        <w:rPr>
          <w:b w:val="0"/>
          <w:bCs/>
        </w:rPr>
        <w:t xml:space="preserve"> na </w:t>
      </w:r>
      <w:proofErr w:type="spellStart"/>
      <w:r w:rsidR="00025CDE">
        <w:rPr>
          <w:b w:val="0"/>
          <w:bCs/>
        </w:rPr>
        <w:t>Gaeltachta</w:t>
      </w:r>
      <w:proofErr w:type="spellEnd"/>
      <w:r w:rsidR="00025CDE">
        <w:rPr>
          <w:b w:val="0"/>
          <w:bCs/>
        </w:rPr>
        <w:t xml:space="preserve"> and </w:t>
      </w:r>
      <w:proofErr w:type="spellStart"/>
      <w:r w:rsidR="00025CDE">
        <w:rPr>
          <w:b w:val="0"/>
          <w:bCs/>
        </w:rPr>
        <w:t>Comhair</w:t>
      </w:r>
      <w:proofErr w:type="spellEnd"/>
      <w:r w:rsidR="00025CDE">
        <w:rPr>
          <w:b w:val="0"/>
          <w:bCs/>
        </w:rPr>
        <w:t xml:space="preserve"> na </w:t>
      </w:r>
      <w:proofErr w:type="spellStart"/>
      <w:r w:rsidR="00025CDE">
        <w:rPr>
          <w:b w:val="0"/>
          <w:bCs/>
        </w:rPr>
        <w:t>nOilean</w:t>
      </w:r>
      <w:proofErr w:type="spellEnd"/>
      <w:r w:rsidR="00025CDE">
        <w:rPr>
          <w:b w:val="0"/>
          <w:bCs/>
        </w:rPr>
        <w:t>.</w:t>
      </w:r>
    </w:p>
    <w:p w14:paraId="6D95D4CA" w14:textId="28112B9E" w:rsidR="00025CDE" w:rsidRDefault="00025CDE" w:rsidP="001904D1">
      <w:pPr>
        <w:pStyle w:val="NoSpacing"/>
        <w:numPr>
          <w:ilvl w:val="0"/>
          <w:numId w:val="0"/>
        </w:numPr>
        <w:ind w:left="426"/>
        <w:rPr>
          <w:b w:val="0"/>
          <w:bCs/>
        </w:rPr>
      </w:pPr>
    </w:p>
    <w:p w14:paraId="35C304F8" w14:textId="15A27D41" w:rsidR="00025CDE" w:rsidRDefault="00025CDE" w:rsidP="001904D1">
      <w:pPr>
        <w:pStyle w:val="NoSpacing"/>
        <w:numPr>
          <w:ilvl w:val="0"/>
          <w:numId w:val="0"/>
        </w:numPr>
        <w:ind w:left="426"/>
        <w:rPr>
          <w:b w:val="0"/>
          <w:bCs/>
        </w:rPr>
      </w:pPr>
    </w:p>
    <w:p w14:paraId="15ABF451" w14:textId="096613EB" w:rsidR="00025CDE" w:rsidRDefault="00025CDE" w:rsidP="00025CDE">
      <w:pPr>
        <w:pStyle w:val="NoSpacing"/>
      </w:pPr>
      <w:r>
        <w:t>SICAP Case Studies Presentations</w:t>
      </w:r>
    </w:p>
    <w:p w14:paraId="2C16C45C" w14:textId="0077DAC9" w:rsidR="00901597" w:rsidRDefault="00901597" w:rsidP="00901597">
      <w:pPr>
        <w:pStyle w:val="NoSpacing"/>
        <w:numPr>
          <w:ilvl w:val="0"/>
          <w:numId w:val="0"/>
        </w:numPr>
        <w:ind w:left="360" w:hanging="360"/>
      </w:pPr>
    </w:p>
    <w:p w14:paraId="111110F0" w14:textId="39AE960B" w:rsidR="00901597" w:rsidRPr="00901597" w:rsidRDefault="00901597" w:rsidP="00901597">
      <w:pPr>
        <w:pStyle w:val="NoSpacing"/>
        <w:numPr>
          <w:ilvl w:val="0"/>
          <w:numId w:val="0"/>
        </w:numPr>
        <w:ind w:left="426" w:hanging="11"/>
        <w:jc w:val="both"/>
        <w:rPr>
          <w:b w:val="0"/>
          <w:bCs/>
        </w:rPr>
      </w:pPr>
      <w:r w:rsidRPr="00901597">
        <w:rPr>
          <w:b w:val="0"/>
          <w:bCs/>
        </w:rPr>
        <w:t xml:space="preserve">The SICAP Case Studies for 2022 had been submitted to </w:t>
      </w:r>
      <w:proofErr w:type="spellStart"/>
      <w:r w:rsidRPr="00901597">
        <w:rPr>
          <w:b w:val="0"/>
          <w:bCs/>
        </w:rPr>
        <w:t>Pobal</w:t>
      </w:r>
      <w:proofErr w:type="spellEnd"/>
      <w:r w:rsidRPr="00901597">
        <w:rPr>
          <w:b w:val="0"/>
          <w:bCs/>
        </w:rPr>
        <w:t xml:space="preserve"> and Department of Rural and Community Development in October.  Representatives of the </w:t>
      </w:r>
      <w:r>
        <w:rPr>
          <w:b w:val="0"/>
          <w:bCs/>
        </w:rPr>
        <w:t xml:space="preserve">three Donegal Lots attended the meeting to make presentation to members of the 3 Case Studies submitted as </w:t>
      </w:r>
      <w:proofErr w:type="gramStart"/>
      <w:r>
        <w:rPr>
          <w:b w:val="0"/>
          <w:bCs/>
        </w:rPr>
        <w:t>follows:-</w:t>
      </w:r>
      <w:proofErr w:type="gramEnd"/>
    </w:p>
    <w:p w14:paraId="0A6F943B" w14:textId="75965473" w:rsidR="00025CDE" w:rsidRDefault="00025CDE" w:rsidP="00025CDE">
      <w:pPr>
        <w:pStyle w:val="NoSpacing"/>
        <w:numPr>
          <w:ilvl w:val="0"/>
          <w:numId w:val="0"/>
        </w:numPr>
        <w:ind w:left="360"/>
      </w:pPr>
    </w:p>
    <w:p w14:paraId="2332C8C0" w14:textId="1B9F245C" w:rsidR="00025CDE" w:rsidRPr="00901597" w:rsidRDefault="00025CDE" w:rsidP="00025CDE">
      <w:pPr>
        <w:pStyle w:val="NoSpacing"/>
        <w:numPr>
          <w:ilvl w:val="0"/>
          <w:numId w:val="0"/>
        </w:numPr>
        <w:ind w:left="360"/>
        <w:rPr>
          <w:b w:val="0"/>
          <w:bCs/>
          <w:u w:val="single"/>
        </w:rPr>
      </w:pPr>
      <w:r w:rsidRPr="00901597">
        <w:rPr>
          <w:b w:val="0"/>
          <w:bCs/>
          <w:u w:val="single"/>
        </w:rPr>
        <w:t xml:space="preserve">Lot 33-1 </w:t>
      </w:r>
      <w:r w:rsidR="00901597" w:rsidRPr="00901597">
        <w:rPr>
          <w:b w:val="0"/>
          <w:bCs/>
          <w:u w:val="single"/>
        </w:rPr>
        <w:t>– Donegal Inishowen</w:t>
      </w:r>
    </w:p>
    <w:p w14:paraId="44809B28" w14:textId="08737CBE" w:rsidR="00025CDE" w:rsidRDefault="00025CDE" w:rsidP="00901597">
      <w:pPr>
        <w:pStyle w:val="NoSpacing"/>
        <w:numPr>
          <w:ilvl w:val="0"/>
          <w:numId w:val="0"/>
        </w:numPr>
        <w:ind w:left="360"/>
        <w:rPr>
          <w:b w:val="0"/>
          <w:bCs/>
        </w:rPr>
      </w:pPr>
      <w:r>
        <w:t xml:space="preserve"> </w:t>
      </w:r>
      <w:r>
        <w:rPr>
          <w:b w:val="0"/>
          <w:bCs/>
        </w:rPr>
        <w:t xml:space="preserve">Shauna </w:t>
      </w:r>
      <w:proofErr w:type="spellStart"/>
      <w:r>
        <w:rPr>
          <w:b w:val="0"/>
          <w:bCs/>
        </w:rPr>
        <w:t>McCleanaghan</w:t>
      </w:r>
      <w:proofErr w:type="spellEnd"/>
      <w:r>
        <w:rPr>
          <w:b w:val="0"/>
          <w:bCs/>
        </w:rPr>
        <w:t xml:space="preserve">, IDP, made a presentation to members on the Lot 33-1 SICAP Case Study for 2022 which was under the Engagement Strategies with </w:t>
      </w:r>
      <w:r w:rsidR="00901597">
        <w:rPr>
          <w:b w:val="0"/>
          <w:bCs/>
        </w:rPr>
        <w:t>S</w:t>
      </w:r>
      <w:r>
        <w:rPr>
          <w:b w:val="0"/>
          <w:bCs/>
        </w:rPr>
        <w:t xml:space="preserve">ICAP Target Groups/ Communities Theme and entitled Safe, Connected and Belonging – </w:t>
      </w:r>
      <w:proofErr w:type="spellStart"/>
      <w:r>
        <w:rPr>
          <w:b w:val="0"/>
          <w:bCs/>
        </w:rPr>
        <w:t>Inishowen’s</w:t>
      </w:r>
      <w:proofErr w:type="spellEnd"/>
      <w:r>
        <w:rPr>
          <w:b w:val="0"/>
          <w:bCs/>
        </w:rPr>
        <w:t xml:space="preserve"> Response to the Ukrainian Crisis”.</w:t>
      </w:r>
    </w:p>
    <w:p w14:paraId="6F3B9101" w14:textId="5B36C374" w:rsidR="00901597" w:rsidRDefault="00901597" w:rsidP="00025CDE">
      <w:pPr>
        <w:pStyle w:val="NoSpacing"/>
        <w:numPr>
          <w:ilvl w:val="0"/>
          <w:numId w:val="0"/>
        </w:numPr>
        <w:ind w:left="360" w:hanging="360"/>
        <w:rPr>
          <w:b w:val="0"/>
          <w:bCs/>
        </w:rPr>
      </w:pPr>
    </w:p>
    <w:p w14:paraId="5EF52F27" w14:textId="127CDCF6" w:rsidR="00901597" w:rsidRPr="00901597" w:rsidRDefault="00901597" w:rsidP="00025CDE">
      <w:pPr>
        <w:pStyle w:val="NoSpacing"/>
        <w:numPr>
          <w:ilvl w:val="0"/>
          <w:numId w:val="0"/>
        </w:numPr>
        <w:ind w:left="360" w:hanging="360"/>
        <w:rPr>
          <w:b w:val="0"/>
          <w:bCs/>
          <w:u w:val="single"/>
        </w:rPr>
      </w:pPr>
      <w:r w:rsidRPr="00901597">
        <w:rPr>
          <w:b w:val="0"/>
          <w:bCs/>
        </w:rPr>
        <w:tab/>
      </w:r>
      <w:r w:rsidRPr="00901597">
        <w:rPr>
          <w:b w:val="0"/>
          <w:bCs/>
          <w:u w:val="single"/>
        </w:rPr>
        <w:t>Lot 33-2 – Donegal Gaeltacht</w:t>
      </w:r>
    </w:p>
    <w:p w14:paraId="5EC18378" w14:textId="563B1A57" w:rsidR="00901597" w:rsidRDefault="00901597" w:rsidP="00025CDE">
      <w:pPr>
        <w:pStyle w:val="NoSpacing"/>
        <w:numPr>
          <w:ilvl w:val="0"/>
          <w:numId w:val="0"/>
        </w:numPr>
        <w:ind w:left="360" w:hanging="360"/>
        <w:rPr>
          <w:b w:val="0"/>
          <w:bCs/>
        </w:rPr>
      </w:pPr>
      <w:r>
        <w:rPr>
          <w:b w:val="0"/>
          <w:bCs/>
        </w:rPr>
        <w:tab/>
        <w:t xml:space="preserve">Margaret Larkin and Joleen Kuyper, joined the meeting </w:t>
      </w:r>
      <w:proofErr w:type="gramStart"/>
      <w:r>
        <w:rPr>
          <w:b w:val="0"/>
          <w:bCs/>
        </w:rPr>
        <w:t>and  introduced</w:t>
      </w:r>
      <w:proofErr w:type="gramEnd"/>
      <w:r>
        <w:rPr>
          <w:b w:val="0"/>
          <w:bCs/>
        </w:rPr>
        <w:t xml:space="preserve"> the video presentation of Lot 33-2 SICAP Case Study for 2022 which was under the Collaboration Theme and entitled “A SICAP response to Humanitarian Crisis: Supporting the Integration of Ukrainian Refuges”.</w:t>
      </w:r>
    </w:p>
    <w:p w14:paraId="072D4422" w14:textId="6E9B7B54" w:rsidR="00901597" w:rsidRDefault="00901597" w:rsidP="00025CDE">
      <w:pPr>
        <w:pStyle w:val="NoSpacing"/>
        <w:numPr>
          <w:ilvl w:val="0"/>
          <w:numId w:val="0"/>
        </w:numPr>
        <w:ind w:left="360" w:hanging="360"/>
        <w:rPr>
          <w:b w:val="0"/>
          <w:bCs/>
        </w:rPr>
      </w:pPr>
    </w:p>
    <w:p w14:paraId="0FB4C8E6" w14:textId="1023D095" w:rsidR="00901597" w:rsidRDefault="00901597" w:rsidP="00901597">
      <w:pPr>
        <w:pStyle w:val="NoSpacing"/>
        <w:numPr>
          <w:ilvl w:val="0"/>
          <w:numId w:val="0"/>
        </w:numPr>
        <w:ind w:left="360" w:hanging="360"/>
        <w:rPr>
          <w:b w:val="0"/>
          <w:bCs/>
          <w:u w:val="single"/>
        </w:rPr>
      </w:pPr>
      <w:r>
        <w:rPr>
          <w:b w:val="0"/>
          <w:bCs/>
        </w:rPr>
        <w:tab/>
      </w:r>
      <w:r w:rsidRPr="00901597">
        <w:rPr>
          <w:b w:val="0"/>
          <w:bCs/>
          <w:u w:val="single"/>
        </w:rPr>
        <w:t xml:space="preserve">Lot 33-2 – Donegal </w:t>
      </w:r>
    </w:p>
    <w:p w14:paraId="119586F2" w14:textId="2553F8B5" w:rsidR="00901597" w:rsidRDefault="00901597" w:rsidP="00901597">
      <w:pPr>
        <w:pStyle w:val="NoSpacing"/>
        <w:numPr>
          <w:ilvl w:val="0"/>
          <w:numId w:val="0"/>
        </w:numPr>
        <w:ind w:left="360" w:hanging="360"/>
        <w:rPr>
          <w:b w:val="0"/>
          <w:bCs/>
        </w:rPr>
      </w:pPr>
      <w:r>
        <w:rPr>
          <w:b w:val="0"/>
          <w:bCs/>
        </w:rPr>
        <w:tab/>
        <w:t>Louise Brogan, DLDC, also joined the meeting and introduced the video presentation of Lot 33-3 SICAP Case Study for 2022 which was under the Engagement Strategies with SICAP Target Groups (People with a disability) and entitled “Progression Pathways Project”.</w:t>
      </w:r>
    </w:p>
    <w:p w14:paraId="2178FF03" w14:textId="39DBE5F7" w:rsidR="00901597" w:rsidRDefault="00901597" w:rsidP="00901597">
      <w:pPr>
        <w:pStyle w:val="NoSpacing"/>
        <w:numPr>
          <w:ilvl w:val="0"/>
          <w:numId w:val="0"/>
        </w:numPr>
        <w:ind w:left="360" w:hanging="360"/>
        <w:rPr>
          <w:b w:val="0"/>
          <w:bCs/>
        </w:rPr>
      </w:pPr>
    </w:p>
    <w:p w14:paraId="369945E2" w14:textId="4AC2563A" w:rsidR="00901597" w:rsidRDefault="00901597" w:rsidP="00901597">
      <w:pPr>
        <w:pStyle w:val="NoSpacing"/>
        <w:numPr>
          <w:ilvl w:val="0"/>
          <w:numId w:val="0"/>
        </w:numPr>
        <w:ind w:left="360" w:hanging="360"/>
        <w:rPr>
          <w:b w:val="0"/>
          <w:bCs/>
        </w:rPr>
      </w:pPr>
      <w:r>
        <w:rPr>
          <w:b w:val="0"/>
          <w:bCs/>
        </w:rPr>
        <w:tab/>
        <w:t xml:space="preserve">On behalf of the LCDC, </w:t>
      </w:r>
      <w:proofErr w:type="spellStart"/>
      <w:r>
        <w:rPr>
          <w:b w:val="0"/>
          <w:bCs/>
        </w:rPr>
        <w:t>Clr</w:t>
      </w:r>
      <w:proofErr w:type="spellEnd"/>
      <w:r>
        <w:rPr>
          <w:b w:val="0"/>
          <w:bCs/>
        </w:rPr>
        <w:t xml:space="preserve"> Maire Therese Gallagher, thanked the representatives of the Local Development Companies for their excellent presentations and acknowledged their work on these projects.</w:t>
      </w:r>
    </w:p>
    <w:p w14:paraId="1C72C5D7" w14:textId="7A1C899E" w:rsidR="00901597" w:rsidRDefault="00901597" w:rsidP="00901597">
      <w:pPr>
        <w:pStyle w:val="NoSpacing"/>
        <w:numPr>
          <w:ilvl w:val="0"/>
          <w:numId w:val="0"/>
        </w:numPr>
        <w:ind w:left="360" w:hanging="360"/>
        <w:rPr>
          <w:b w:val="0"/>
          <w:bCs/>
        </w:rPr>
      </w:pPr>
    </w:p>
    <w:p w14:paraId="33D85B4D" w14:textId="674143CB" w:rsidR="00901597" w:rsidRDefault="00901597" w:rsidP="00901597">
      <w:pPr>
        <w:pStyle w:val="NoSpacing"/>
        <w:numPr>
          <w:ilvl w:val="0"/>
          <w:numId w:val="0"/>
        </w:numPr>
        <w:ind w:left="360" w:hanging="360"/>
        <w:rPr>
          <w:b w:val="0"/>
          <w:bCs/>
        </w:rPr>
      </w:pPr>
      <w:r>
        <w:rPr>
          <w:b w:val="0"/>
          <w:bCs/>
        </w:rPr>
        <w:tab/>
        <w:t>Members discussed the issues raised in the presentations.</w:t>
      </w:r>
    </w:p>
    <w:p w14:paraId="4DD2AD12" w14:textId="26465BB7" w:rsidR="00901597" w:rsidRDefault="00901597" w:rsidP="00901597">
      <w:pPr>
        <w:pStyle w:val="NoSpacing"/>
        <w:numPr>
          <w:ilvl w:val="0"/>
          <w:numId w:val="0"/>
        </w:numPr>
        <w:ind w:left="360" w:hanging="360"/>
        <w:rPr>
          <w:b w:val="0"/>
          <w:bCs/>
        </w:rPr>
      </w:pPr>
    </w:p>
    <w:p w14:paraId="74393C97" w14:textId="52452AFD" w:rsidR="00901597" w:rsidRPr="00901597" w:rsidRDefault="00901597" w:rsidP="00901597">
      <w:pPr>
        <w:pStyle w:val="NoSpacing"/>
      </w:pPr>
      <w:r w:rsidRPr="00901597">
        <w:t>Next Meeting</w:t>
      </w:r>
    </w:p>
    <w:p w14:paraId="428F1F14" w14:textId="77777777" w:rsidR="00901597" w:rsidRPr="00901597" w:rsidRDefault="00901597" w:rsidP="00901597">
      <w:pPr>
        <w:pStyle w:val="NoSpacing"/>
        <w:numPr>
          <w:ilvl w:val="0"/>
          <w:numId w:val="0"/>
        </w:numPr>
        <w:ind w:left="360" w:hanging="360"/>
        <w:rPr>
          <w:b w:val="0"/>
          <w:bCs/>
        </w:rPr>
      </w:pPr>
    </w:p>
    <w:p w14:paraId="7D6F3047" w14:textId="5A4B470F" w:rsidR="00901597" w:rsidRDefault="008C535F" w:rsidP="008C535F">
      <w:pPr>
        <w:pStyle w:val="NoSpacing"/>
        <w:numPr>
          <w:ilvl w:val="0"/>
          <w:numId w:val="0"/>
        </w:numPr>
        <w:ind w:left="426" w:hanging="11"/>
        <w:rPr>
          <w:b w:val="0"/>
          <w:bCs/>
        </w:rPr>
      </w:pPr>
      <w:r>
        <w:rPr>
          <w:b w:val="0"/>
          <w:bCs/>
        </w:rPr>
        <w:t>Members were informed that the next meeting of Donegal LCDC would be held on 14</w:t>
      </w:r>
      <w:r w:rsidRPr="008C535F">
        <w:rPr>
          <w:b w:val="0"/>
          <w:bCs/>
          <w:vertAlign w:val="superscript"/>
        </w:rPr>
        <w:t>th</w:t>
      </w:r>
      <w:r>
        <w:rPr>
          <w:b w:val="0"/>
          <w:bCs/>
        </w:rPr>
        <w:t xml:space="preserve"> December 2022 at 10.00 am.</w:t>
      </w:r>
    </w:p>
    <w:p w14:paraId="14F1FE37" w14:textId="22B24FCF" w:rsidR="008C535F" w:rsidRDefault="008C535F" w:rsidP="00901597">
      <w:pPr>
        <w:pStyle w:val="NoSpacing"/>
        <w:numPr>
          <w:ilvl w:val="0"/>
          <w:numId w:val="0"/>
        </w:numPr>
        <w:ind w:left="720" w:hanging="360"/>
        <w:rPr>
          <w:b w:val="0"/>
          <w:bCs/>
        </w:rPr>
      </w:pPr>
    </w:p>
    <w:p w14:paraId="2DAC8B25" w14:textId="6FDB5278" w:rsidR="008C535F" w:rsidRPr="00025CDE" w:rsidRDefault="008C535F" w:rsidP="00901597">
      <w:pPr>
        <w:pStyle w:val="NoSpacing"/>
        <w:numPr>
          <w:ilvl w:val="0"/>
          <w:numId w:val="0"/>
        </w:numPr>
        <w:ind w:left="720" w:hanging="360"/>
        <w:rPr>
          <w:b w:val="0"/>
          <w:bCs/>
        </w:rPr>
      </w:pPr>
      <w:r>
        <w:rPr>
          <w:b w:val="0"/>
          <w:bCs/>
        </w:rPr>
        <w:t>This concluded the business of the meeting.</w:t>
      </w:r>
    </w:p>
    <w:p w14:paraId="1A6160C8" w14:textId="24CAA250" w:rsidR="00025CDE" w:rsidRDefault="00025CDE" w:rsidP="001904D1">
      <w:pPr>
        <w:pStyle w:val="NoSpacing"/>
        <w:numPr>
          <w:ilvl w:val="0"/>
          <w:numId w:val="0"/>
        </w:numPr>
        <w:ind w:left="426"/>
        <w:rPr>
          <w:b w:val="0"/>
          <w:bCs/>
        </w:rPr>
      </w:pPr>
    </w:p>
    <w:p w14:paraId="0CC19FBF" w14:textId="77777777" w:rsidR="00025CDE" w:rsidRDefault="00025CDE" w:rsidP="001904D1">
      <w:pPr>
        <w:pStyle w:val="NoSpacing"/>
        <w:numPr>
          <w:ilvl w:val="0"/>
          <w:numId w:val="0"/>
        </w:numPr>
        <w:ind w:left="426"/>
        <w:rPr>
          <w:b w:val="0"/>
          <w:bCs/>
        </w:rPr>
      </w:pPr>
    </w:p>
    <w:p w14:paraId="22547ECF" w14:textId="77777777" w:rsidR="008035A5" w:rsidRPr="00D73F64" w:rsidRDefault="008035A5" w:rsidP="001904D1">
      <w:pPr>
        <w:pStyle w:val="NoSpacing"/>
        <w:numPr>
          <w:ilvl w:val="0"/>
          <w:numId w:val="0"/>
        </w:numPr>
        <w:ind w:left="426"/>
        <w:rPr>
          <w:b w:val="0"/>
          <w:bCs/>
        </w:rPr>
      </w:pPr>
    </w:p>
    <w:sectPr w:rsidR="008035A5" w:rsidRPr="00D73F64" w:rsidSect="000960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04E"/>
    <w:multiLevelType w:val="hybridMultilevel"/>
    <w:tmpl w:val="885E2354"/>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 w15:restartNumberingAfterBreak="0">
    <w:nsid w:val="018D2C03"/>
    <w:multiLevelType w:val="hybridMultilevel"/>
    <w:tmpl w:val="43A8E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121B13"/>
    <w:multiLevelType w:val="hybridMultilevel"/>
    <w:tmpl w:val="96388A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6783A7A"/>
    <w:multiLevelType w:val="hybridMultilevel"/>
    <w:tmpl w:val="1E2CD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BF1756"/>
    <w:multiLevelType w:val="hybridMultilevel"/>
    <w:tmpl w:val="C5B072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C9518D4"/>
    <w:multiLevelType w:val="hybridMultilevel"/>
    <w:tmpl w:val="5978CF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7C032A"/>
    <w:multiLevelType w:val="hybridMultilevel"/>
    <w:tmpl w:val="1906644C"/>
    <w:lvl w:ilvl="0" w:tplc="6442D740">
      <w:start w:val="1"/>
      <w:numFmt w:val="decimal"/>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5565990"/>
    <w:multiLevelType w:val="hybridMultilevel"/>
    <w:tmpl w:val="7304DBD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40E67331"/>
    <w:multiLevelType w:val="hybridMultilevel"/>
    <w:tmpl w:val="D856EF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7F41203"/>
    <w:multiLevelType w:val="hybridMultilevel"/>
    <w:tmpl w:val="553E9C56"/>
    <w:lvl w:ilvl="0" w:tplc="F93CFC90">
      <w:start w:val="1"/>
      <w:numFmt w:val="decimal"/>
      <w:pStyle w:val="NoSpacing"/>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8A64F52"/>
    <w:multiLevelType w:val="hybridMultilevel"/>
    <w:tmpl w:val="7AF8D972"/>
    <w:lvl w:ilvl="0" w:tplc="18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A652BB6"/>
    <w:multiLevelType w:val="hybridMultilevel"/>
    <w:tmpl w:val="905CB2EE"/>
    <w:lvl w:ilvl="0" w:tplc="92844702">
      <w:start w:val="1"/>
      <w:numFmt w:val="bullet"/>
      <w:lvlText w:val="-"/>
      <w:lvlJc w:val="left"/>
      <w:pPr>
        <w:ind w:left="720" w:hanging="360"/>
      </w:pPr>
      <w:rPr>
        <w:rFonts w:ascii="Calibri" w:eastAsia="Times New Roman" w:hAnsi="Calibri" w:cs="Calibr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C472EA6"/>
    <w:multiLevelType w:val="multilevel"/>
    <w:tmpl w:val="52F61EC2"/>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72027467"/>
    <w:multiLevelType w:val="hybridMultilevel"/>
    <w:tmpl w:val="D63EB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31B19A2"/>
    <w:multiLevelType w:val="hybridMultilevel"/>
    <w:tmpl w:val="D1A2E8E6"/>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75935766"/>
    <w:multiLevelType w:val="hybridMultilevel"/>
    <w:tmpl w:val="592418FC"/>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6" w15:restartNumberingAfterBreak="0">
    <w:nsid w:val="79D36CA1"/>
    <w:multiLevelType w:val="hybridMultilevel"/>
    <w:tmpl w:val="79202818"/>
    <w:lvl w:ilvl="0" w:tplc="18090001">
      <w:start w:val="1"/>
      <w:numFmt w:val="bullet"/>
      <w:lvlText w:val=""/>
      <w:lvlJc w:val="left"/>
      <w:pPr>
        <w:ind w:left="644" w:hanging="360"/>
      </w:pPr>
      <w:rPr>
        <w:rFonts w:ascii="Symbol" w:hAnsi="Symbol"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7" w15:restartNumberingAfterBreak="0">
    <w:nsid w:val="7E26578D"/>
    <w:multiLevelType w:val="hybridMultilevel"/>
    <w:tmpl w:val="F5963AA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3"/>
  </w:num>
  <w:num w:numId="5">
    <w:abstractNumId w:val="2"/>
  </w:num>
  <w:num w:numId="6">
    <w:abstractNumId w:val="7"/>
  </w:num>
  <w:num w:numId="7">
    <w:abstractNumId w:val="10"/>
  </w:num>
  <w:num w:numId="8">
    <w:abstractNumId w:val="11"/>
  </w:num>
  <w:num w:numId="9">
    <w:abstractNumId w:val="16"/>
  </w:num>
  <w:num w:numId="10">
    <w:abstractNumId w:val="0"/>
  </w:num>
  <w:num w:numId="11">
    <w:abstractNumId w:val="5"/>
  </w:num>
  <w:num w:numId="12">
    <w:abstractNumId w:val="15"/>
  </w:num>
  <w:num w:numId="13">
    <w:abstractNumId w:val="17"/>
  </w:num>
  <w:num w:numId="14">
    <w:abstractNumId w:val="13"/>
  </w:num>
  <w:num w:numId="15">
    <w:abstractNumId w:val="14"/>
  </w:num>
  <w:num w:numId="16">
    <w:abstractNumId w:val="1"/>
  </w:num>
  <w:num w:numId="17">
    <w:abstractNumId w:val="8"/>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FD"/>
    <w:rsid w:val="0001108E"/>
    <w:rsid w:val="00023523"/>
    <w:rsid w:val="00025CDE"/>
    <w:rsid w:val="00054E60"/>
    <w:rsid w:val="00072CB4"/>
    <w:rsid w:val="000766F6"/>
    <w:rsid w:val="00076F65"/>
    <w:rsid w:val="00082C60"/>
    <w:rsid w:val="0008790D"/>
    <w:rsid w:val="00096024"/>
    <w:rsid w:val="000B51BB"/>
    <w:rsid w:val="000C47FD"/>
    <w:rsid w:val="000D7043"/>
    <w:rsid w:val="0012242D"/>
    <w:rsid w:val="00126688"/>
    <w:rsid w:val="00160F94"/>
    <w:rsid w:val="00162256"/>
    <w:rsid w:val="00177C55"/>
    <w:rsid w:val="001904D1"/>
    <w:rsid w:val="00192C24"/>
    <w:rsid w:val="001939D9"/>
    <w:rsid w:val="001B1E29"/>
    <w:rsid w:val="001B6099"/>
    <w:rsid w:val="001D1138"/>
    <w:rsid w:val="001D4770"/>
    <w:rsid w:val="001D72DD"/>
    <w:rsid w:val="001F7AC1"/>
    <w:rsid w:val="00204F9A"/>
    <w:rsid w:val="00213077"/>
    <w:rsid w:val="002216A9"/>
    <w:rsid w:val="00221C4A"/>
    <w:rsid w:val="00250336"/>
    <w:rsid w:val="002507AB"/>
    <w:rsid w:val="002525DC"/>
    <w:rsid w:val="002665AC"/>
    <w:rsid w:val="00272722"/>
    <w:rsid w:val="00272B18"/>
    <w:rsid w:val="002B07F6"/>
    <w:rsid w:val="002E4B43"/>
    <w:rsid w:val="002F0483"/>
    <w:rsid w:val="00311A41"/>
    <w:rsid w:val="00311CDC"/>
    <w:rsid w:val="003157FB"/>
    <w:rsid w:val="00327F53"/>
    <w:rsid w:val="00333DA7"/>
    <w:rsid w:val="00334258"/>
    <w:rsid w:val="0034635A"/>
    <w:rsid w:val="00347B1B"/>
    <w:rsid w:val="00365E44"/>
    <w:rsid w:val="003C0E6B"/>
    <w:rsid w:val="003C48BE"/>
    <w:rsid w:val="003F1B8A"/>
    <w:rsid w:val="0040494D"/>
    <w:rsid w:val="00405216"/>
    <w:rsid w:val="00405B5C"/>
    <w:rsid w:val="00416CF9"/>
    <w:rsid w:val="00423974"/>
    <w:rsid w:val="00484F06"/>
    <w:rsid w:val="004E0032"/>
    <w:rsid w:val="004E1910"/>
    <w:rsid w:val="004E2C1A"/>
    <w:rsid w:val="004E51DD"/>
    <w:rsid w:val="004E6113"/>
    <w:rsid w:val="004E7DA3"/>
    <w:rsid w:val="00501BD8"/>
    <w:rsid w:val="00503810"/>
    <w:rsid w:val="00510AC1"/>
    <w:rsid w:val="00533E9F"/>
    <w:rsid w:val="0053796E"/>
    <w:rsid w:val="005406B5"/>
    <w:rsid w:val="0055417E"/>
    <w:rsid w:val="005541DB"/>
    <w:rsid w:val="00555ADE"/>
    <w:rsid w:val="00575AA6"/>
    <w:rsid w:val="005929D8"/>
    <w:rsid w:val="005F0EB7"/>
    <w:rsid w:val="00612A7F"/>
    <w:rsid w:val="00643127"/>
    <w:rsid w:val="00644463"/>
    <w:rsid w:val="0065708F"/>
    <w:rsid w:val="00667BCA"/>
    <w:rsid w:val="00676606"/>
    <w:rsid w:val="006775F7"/>
    <w:rsid w:val="006D203A"/>
    <w:rsid w:val="006E6B93"/>
    <w:rsid w:val="006F69DC"/>
    <w:rsid w:val="00701A3E"/>
    <w:rsid w:val="007130EC"/>
    <w:rsid w:val="0071549A"/>
    <w:rsid w:val="00717020"/>
    <w:rsid w:val="00717102"/>
    <w:rsid w:val="00734FD4"/>
    <w:rsid w:val="00737D05"/>
    <w:rsid w:val="007411AA"/>
    <w:rsid w:val="00754960"/>
    <w:rsid w:val="007569A6"/>
    <w:rsid w:val="00762045"/>
    <w:rsid w:val="00780001"/>
    <w:rsid w:val="00784810"/>
    <w:rsid w:val="00796D36"/>
    <w:rsid w:val="007973A5"/>
    <w:rsid w:val="007A1E93"/>
    <w:rsid w:val="007A5924"/>
    <w:rsid w:val="007B2019"/>
    <w:rsid w:val="007B587A"/>
    <w:rsid w:val="007B7CA3"/>
    <w:rsid w:val="007C4709"/>
    <w:rsid w:val="007D269C"/>
    <w:rsid w:val="007D69D4"/>
    <w:rsid w:val="007E2204"/>
    <w:rsid w:val="007E6020"/>
    <w:rsid w:val="007F3590"/>
    <w:rsid w:val="007F3B2C"/>
    <w:rsid w:val="008035A5"/>
    <w:rsid w:val="00820095"/>
    <w:rsid w:val="00845CF4"/>
    <w:rsid w:val="008516FC"/>
    <w:rsid w:val="00856CF3"/>
    <w:rsid w:val="00860D32"/>
    <w:rsid w:val="00863850"/>
    <w:rsid w:val="00896250"/>
    <w:rsid w:val="008967E0"/>
    <w:rsid w:val="008C01E6"/>
    <w:rsid w:val="008C535F"/>
    <w:rsid w:val="008D2B8A"/>
    <w:rsid w:val="008F2901"/>
    <w:rsid w:val="009006B7"/>
    <w:rsid w:val="00901597"/>
    <w:rsid w:val="00916AB2"/>
    <w:rsid w:val="009172A6"/>
    <w:rsid w:val="009226C2"/>
    <w:rsid w:val="00924EF8"/>
    <w:rsid w:val="00932E0B"/>
    <w:rsid w:val="00944F32"/>
    <w:rsid w:val="009653EA"/>
    <w:rsid w:val="00974951"/>
    <w:rsid w:val="009821FF"/>
    <w:rsid w:val="009E2BA1"/>
    <w:rsid w:val="009E3C52"/>
    <w:rsid w:val="009F3AAB"/>
    <w:rsid w:val="00A167C8"/>
    <w:rsid w:val="00A33D1A"/>
    <w:rsid w:val="00A36F58"/>
    <w:rsid w:val="00A411A5"/>
    <w:rsid w:val="00A441E0"/>
    <w:rsid w:val="00A45381"/>
    <w:rsid w:val="00A60B5F"/>
    <w:rsid w:val="00A8312F"/>
    <w:rsid w:val="00A8494E"/>
    <w:rsid w:val="00A852A3"/>
    <w:rsid w:val="00A93685"/>
    <w:rsid w:val="00AD163D"/>
    <w:rsid w:val="00AD25BD"/>
    <w:rsid w:val="00AD59BF"/>
    <w:rsid w:val="00B030FD"/>
    <w:rsid w:val="00B4390C"/>
    <w:rsid w:val="00B61383"/>
    <w:rsid w:val="00B61B2D"/>
    <w:rsid w:val="00B7607D"/>
    <w:rsid w:val="00B774BA"/>
    <w:rsid w:val="00B86572"/>
    <w:rsid w:val="00BA2F39"/>
    <w:rsid w:val="00BA3B8F"/>
    <w:rsid w:val="00BD5897"/>
    <w:rsid w:val="00BF2F02"/>
    <w:rsid w:val="00C13BCE"/>
    <w:rsid w:val="00C346A3"/>
    <w:rsid w:val="00C449EE"/>
    <w:rsid w:val="00C6303F"/>
    <w:rsid w:val="00C65E8E"/>
    <w:rsid w:val="00C678D0"/>
    <w:rsid w:val="00C85222"/>
    <w:rsid w:val="00C971AB"/>
    <w:rsid w:val="00CB4B01"/>
    <w:rsid w:val="00CC3A75"/>
    <w:rsid w:val="00CC6ECF"/>
    <w:rsid w:val="00D11D8C"/>
    <w:rsid w:val="00D17780"/>
    <w:rsid w:val="00D25518"/>
    <w:rsid w:val="00D35DE1"/>
    <w:rsid w:val="00D36006"/>
    <w:rsid w:val="00D37B11"/>
    <w:rsid w:val="00D46AEC"/>
    <w:rsid w:val="00D65EC3"/>
    <w:rsid w:val="00D73F64"/>
    <w:rsid w:val="00D75629"/>
    <w:rsid w:val="00D83C58"/>
    <w:rsid w:val="00D91084"/>
    <w:rsid w:val="00D93A90"/>
    <w:rsid w:val="00DA0938"/>
    <w:rsid w:val="00DA5208"/>
    <w:rsid w:val="00DB12B7"/>
    <w:rsid w:val="00DB7C4F"/>
    <w:rsid w:val="00DC498F"/>
    <w:rsid w:val="00DC4CD7"/>
    <w:rsid w:val="00DE4952"/>
    <w:rsid w:val="00DF0397"/>
    <w:rsid w:val="00DF209F"/>
    <w:rsid w:val="00E01DCF"/>
    <w:rsid w:val="00E4461E"/>
    <w:rsid w:val="00E4517C"/>
    <w:rsid w:val="00E576F1"/>
    <w:rsid w:val="00E6385F"/>
    <w:rsid w:val="00E87545"/>
    <w:rsid w:val="00E90F28"/>
    <w:rsid w:val="00E9717C"/>
    <w:rsid w:val="00EA1096"/>
    <w:rsid w:val="00EA4508"/>
    <w:rsid w:val="00EA5879"/>
    <w:rsid w:val="00EA7632"/>
    <w:rsid w:val="00EA79E0"/>
    <w:rsid w:val="00EC3AE6"/>
    <w:rsid w:val="00EC6CE0"/>
    <w:rsid w:val="00ED7AFB"/>
    <w:rsid w:val="00EE5703"/>
    <w:rsid w:val="00EE7464"/>
    <w:rsid w:val="00EF5101"/>
    <w:rsid w:val="00EF7A95"/>
    <w:rsid w:val="00F07E58"/>
    <w:rsid w:val="00F12C94"/>
    <w:rsid w:val="00F25F04"/>
    <w:rsid w:val="00F276AE"/>
    <w:rsid w:val="00F534FA"/>
    <w:rsid w:val="00F71854"/>
    <w:rsid w:val="00F86E88"/>
    <w:rsid w:val="00F97DB7"/>
    <w:rsid w:val="00FA2936"/>
    <w:rsid w:val="00FB10B2"/>
    <w:rsid w:val="00FD0274"/>
    <w:rsid w:val="00FD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FCC6"/>
  <w15:docId w15:val="{178B7921-FD52-44B2-9C50-C346A434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0FD"/>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BF2F02"/>
    <w:rPr>
      <w:rFonts w:ascii="Arial" w:hAnsi="Arial" w:cs="Arial"/>
      <w:b/>
      <w:lang w:eastAsia="en-IE"/>
    </w:rPr>
  </w:style>
  <w:style w:type="paragraph" w:styleId="NoSpacing">
    <w:name w:val="No Spacing"/>
    <w:link w:val="NoSpacingChar"/>
    <w:uiPriority w:val="1"/>
    <w:qFormat/>
    <w:rsid w:val="00BF2F02"/>
    <w:pPr>
      <w:numPr>
        <w:numId w:val="1"/>
      </w:numPr>
      <w:spacing w:after="0" w:line="240" w:lineRule="auto"/>
    </w:pPr>
    <w:rPr>
      <w:rFonts w:ascii="Arial" w:hAnsi="Arial" w:cs="Arial"/>
      <w:b/>
      <w:lang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Maire Char"/>
    <w:link w:val="ListParagraph"/>
    <w:uiPriority w:val="34"/>
    <w:qFormat/>
    <w:locked/>
    <w:rsid w:val="00B030FD"/>
    <w:rPr>
      <w:rFonts w:ascii="Calibri" w:hAnsi="Calibri" w:cs="Calibri"/>
      <w:lang w:eastAsia="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Maire,Mai"/>
    <w:basedOn w:val="Normal"/>
    <w:link w:val="ListParagraphChar"/>
    <w:uiPriority w:val="34"/>
    <w:qFormat/>
    <w:rsid w:val="00B030FD"/>
    <w:pPr>
      <w:ind w:left="720"/>
      <w:contextualSpacing/>
    </w:pPr>
  </w:style>
  <w:style w:type="character" w:styleId="Hyperlink">
    <w:name w:val="Hyperlink"/>
    <w:basedOn w:val="DefaultParagraphFont"/>
    <w:uiPriority w:val="99"/>
    <w:unhideWhenUsed/>
    <w:rsid w:val="00B030FD"/>
    <w:rPr>
      <w:color w:val="0000FF" w:themeColor="hyperlink"/>
      <w:u w:val="single"/>
    </w:rPr>
  </w:style>
  <w:style w:type="paragraph" w:styleId="BalloonText">
    <w:name w:val="Balloon Text"/>
    <w:basedOn w:val="Normal"/>
    <w:link w:val="BalloonTextChar"/>
    <w:uiPriority w:val="99"/>
    <w:semiHidden/>
    <w:unhideWhenUsed/>
    <w:rsid w:val="00B030FD"/>
    <w:rPr>
      <w:rFonts w:ascii="Tahoma" w:hAnsi="Tahoma" w:cs="Tahoma"/>
      <w:sz w:val="16"/>
      <w:szCs w:val="16"/>
    </w:rPr>
  </w:style>
  <w:style w:type="character" w:customStyle="1" w:styleId="BalloonTextChar">
    <w:name w:val="Balloon Text Char"/>
    <w:basedOn w:val="DefaultParagraphFont"/>
    <w:link w:val="BalloonText"/>
    <w:uiPriority w:val="99"/>
    <w:semiHidden/>
    <w:rsid w:val="00B030FD"/>
    <w:rPr>
      <w:rFonts w:ascii="Tahoma" w:hAnsi="Tahoma" w:cs="Tahoma"/>
      <w:sz w:val="16"/>
      <w:szCs w:val="16"/>
      <w:lang w:eastAsia="en-IE"/>
    </w:rPr>
  </w:style>
  <w:style w:type="table" w:styleId="TableGrid">
    <w:name w:val="Table Grid"/>
    <w:basedOn w:val="TableNormal"/>
    <w:uiPriority w:val="39"/>
    <w:rsid w:val="00B0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2B8A"/>
    <w:pPr>
      <w:overflowPunct w:val="0"/>
      <w:autoSpaceDE w:val="0"/>
      <w:autoSpaceDN w:val="0"/>
      <w:adjustRightInd w:val="0"/>
      <w:spacing w:before="100" w:beforeAutospacing="1" w:after="390"/>
      <w:textAlignment w:val="baseline"/>
    </w:pPr>
    <w:rPr>
      <w:rFonts w:ascii="Times New Roman" w:eastAsia="Times New Roman" w:hAnsi="Times New Roman" w:cs="Times New Roman"/>
      <w:sz w:val="24"/>
      <w:szCs w:val="24"/>
      <w:lang w:val="en-GB" w:eastAsia="en-US"/>
    </w:rPr>
  </w:style>
  <w:style w:type="paragraph" w:customStyle="1" w:styleId="Default">
    <w:name w:val="Default"/>
    <w:rsid w:val="00272B18"/>
    <w:pPr>
      <w:autoSpaceDE w:val="0"/>
      <w:autoSpaceDN w:val="0"/>
      <w:adjustRightInd w:val="0"/>
      <w:spacing w:after="0" w:line="240" w:lineRule="auto"/>
    </w:pPr>
    <w:rPr>
      <w:rFonts w:ascii="Calibri" w:hAnsi="Calibri" w:cs="Calibri"/>
      <w:color w:val="000000"/>
      <w:sz w:val="24"/>
      <w:szCs w:val="24"/>
    </w:rPr>
  </w:style>
  <w:style w:type="table" w:customStyle="1" w:styleId="ListTable3-Accent51">
    <w:name w:val="List Table 3 - Accent 51"/>
    <w:basedOn w:val="TableNormal"/>
    <w:uiPriority w:val="48"/>
    <w:rsid w:val="00CC3A75"/>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Strong">
    <w:name w:val="Strong"/>
    <w:basedOn w:val="DefaultParagraphFont"/>
    <w:uiPriority w:val="22"/>
    <w:qFormat/>
    <w:rsid w:val="00B774BA"/>
    <w:rPr>
      <w:b/>
      <w:bCs/>
    </w:rPr>
  </w:style>
  <w:style w:type="character" w:styleId="UnresolvedMention">
    <w:name w:val="Unresolved Mention"/>
    <w:basedOn w:val="DefaultParagraphFont"/>
    <w:uiPriority w:val="99"/>
    <w:semiHidden/>
    <w:unhideWhenUsed/>
    <w:rsid w:val="00784810"/>
    <w:rPr>
      <w:color w:val="605E5C"/>
      <w:shd w:val="clear" w:color="auto" w:fill="E1DFDD"/>
    </w:rPr>
  </w:style>
  <w:style w:type="paragraph" w:styleId="BodyText">
    <w:name w:val="Body Text"/>
    <w:basedOn w:val="Normal"/>
    <w:link w:val="BodyTextChar"/>
    <w:uiPriority w:val="1"/>
    <w:qFormat/>
    <w:rsid w:val="00D37B11"/>
    <w:pPr>
      <w:widowControl w:val="0"/>
      <w:autoSpaceDE w:val="0"/>
      <w:autoSpaceDN w:val="0"/>
    </w:pPr>
    <w:rPr>
      <w:rFonts w:eastAsia="Calibri"/>
      <w:sz w:val="24"/>
      <w:szCs w:val="24"/>
      <w:lang w:eastAsia="en-US"/>
    </w:rPr>
  </w:style>
  <w:style w:type="character" w:customStyle="1" w:styleId="BodyTextChar">
    <w:name w:val="Body Text Char"/>
    <w:basedOn w:val="DefaultParagraphFont"/>
    <w:link w:val="BodyText"/>
    <w:uiPriority w:val="1"/>
    <w:rsid w:val="00D37B11"/>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88006">
      <w:bodyDiv w:val="1"/>
      <w:marLeft w:val="0"/>
      <w:marRight w:val="0"/>
      <w:marTop w:val="0"/>
      <w:marBottom w:val="0"/>
      <w:divBdr>
        <w:top w:val="none" w:sz="0" w:space="0" w:color="auto"/>
        <w:left w:val="none" w:sz="0" w:space="0" w:color="auto"/>
        <w:bottom w:val="none" w:sz="0" w:space="0" w:color="auto"/>
        <w:right w:val="none" w:sz="0" w:space="0" w:color="auto"/>
      </w:divBdr>
    </w:div>
    <w:div w:id="673580407">
      <w:bodyDiv w:val="1"/>
      <w:marLeft w:val="0"/>
      <w:marRight w:val="0"/>
      <w:marTop w:val="0"/>
      <w:marBottom w:val="0"/>
      <w:divBdr>
        <w:top w:val="none" w:sz="0" w:space="0" w:color="auto"/>
        <w:left w:val="none" w:sz="0" w:space="0" w:color="auto"/>
        <w:bottom w:val="none" w:sz="0" w:space="0" w:color="auto"/>
        <w:right w:val="none" w:sz="0" w:space="0" w:color="auto"/>
      </w:divBdr>
    </w:div>
    <w:div w:id="829441377">
      <w:bodyDiv w:val="1"/>
      <w:marLeft w:val="0"/>
      <w:marRight w:val="0"/>
      <w:marTop w:val="0"/>
      <w:marBottom w:val="0"/>
      <w:divBdr>
        <w:top w:val="none" w:sz="0" w:space="0" w:color="auto"/>
        <w:left w:val="none" w:sz="0" w:space="0" w:color="auto"/>
        <w:bottom w:val="none" w:sz="0" w:space="0" w:color="auto"/>
        <w:right w:val="none" w:sz="0" w:space="0" w:color="auto"/>
      </w:divBdr>
    </w:div>
    <w:div w:id="1022247761">
      <w:bodyDiv w:val="1"/>
      <w:marLeft w:val="0"/>
      <w:marRight w:val="0"/>
      <w:marTop w:val="0"/>
      <w:marBottom w:val="0"/>
      <w:divBdr>
        <w:top w:val="none" w:sz="0" w:space="0" w:color="auto"/>
        <w:left w:val="none" w:sz="0" w:space="0" w:color="auto"/>
        <w:bottom w:val="none" w:sz="0" w:space="0" w:color="auto"/>
        <w:right w:val="none" w:sz="0" w:space="0" w:color="auto"/>
      </w:divBdr>
    </w:div>
    <w:div w:id="1200971536">
      <w:bodyDiv w:val="1"/>
      <w:marLeft w:val="0"/>
      <w:marRight w:val="0"/>
      <w:marTop w:val="0"/>
      <w:marBottom w:val="0"/>
      <w:divBdr>
        <w:top w:val="none" w:sz="0" w:space="0" w:color="auto"/>
        <w:left w:val="none" w:sz="0" w:space="0" w:color="auto"/>
        <w:bottom w:val="none" w:sz="0" w:space="0" w:color="auto"/>
        <w:right w:val="none" w:sz="0" w:space="0" w:color="auto"/>
      </w:divBdr>
    </w:div>
    <w:div w:id="1439909891">
      <w:bodyDiv w:val="1"/>
      <w:marLeft w:val="0"/>
      <w:marRight w:val="0"/>
      <w:marTop w:val="0"/>
      <w:marBottom w:val="0"/>
      <w:divBdr>
        <w:top w:val="none" w:sz="0" w:space="0" w:color="auto"/>
        <w:left w:val="none" w:sz="0" w:space="0" w:color="auto"/>
        <w:bottom w:val="none" w:sz="0" w:space="0" w:color="auto"/>
        <w:right w:val="none" w:sz="0" w:space="0" w:color="auto"/>
      </w:divBdr>
    </w:div>
    <w:div w:id="1711957370">
      <w:bodyDiv w:val="1"/>
      <w:marLeft w:val="0"/>
      <w:marRight w:val="0"/>
      <w:marTop w:val="0"/>
      <w:marBottom w:val="0"/>
      <w:divBdr>
        <w:top w:val="none" w:sz="0" w:space="0" w:color="auto"/>
        <w:left w:val="none" w:sz="0" w:space="0" w:color="auto"/>
        <w:bottom w:val="none" w:sz="0" w:space="0" w:color="auto"/>
        <w:right w:val="none" w:sz="0" w:space="0" w:color="auto"/>
      </w:divBdr>
    </w:div>
    <w:div w:id="1747992001">
      <w:bodyDiv w:val="1"/>
      <w:marLeft w:val="0"/>
      <w:marRight w:val="0"/>
      <w:marTop w:val="0"/>
      <w:marBottom w:val="0"/>
      <w:divBdr>
        <w:top w:val="none" w:sz="0" w:space="0" w:color="auto"/>
        <w:left w:val="none" w:sz="0" w:space="0" w:color="auto"/>
        <w:bottom w:val="none" w:sz="0" w:space="0" w:color="auto"/>
        <w:right w:val="none" w:sz="0" w:space="0" w:color="auto"/>
      </w:divBdr>
    </w:div>
    <w:div w:id="1753163151">
      <w:bodyDiv w:val="1"/>
      <w:marLeft w:val="0"/>
      <w:marRight w:val="0"/>
      <w:marTop w:val="0"/>
      <w:marBottom w:val="0"/>
      <w:divBdr>
        <w:top w:val="none" w:sz="0" w:space="0" w:color="auto"/>
        <w:left w:val="none" w:sz="0" w:space="0" w:color="auto"/>
        <w:bottom w:val="none" w:sz="0" w:space="0" w:color="auto"/>
        <w:right w:val="none" w:sz="0" w:space="0" w:color="auto"/>
      </w:divBdr>
    </w:div>
    <w:div w:id="19251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AFF4A-DA5B-4237-9FBE-9F06CB35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kmcgowan</dc:creator>
  <cp:lastModifiedBy>KATHLEEN MC GOWAN</cp:lastModifiedBy>
  <cp:revision>3</cp:revision>
  <cp:lastPrinted>2022-11-07T11:13:00Z</cp:lastPrinted>
  <dcterms:created xsi:type="dcterms:W3CDTF">2022-11-15T16:14:00Z</dcterms:created>
  <dcterms:modified xsi:type="dcterms:W3CDTF">2022-11-16T11:57:00Z</dcterms:modified>
</cp:coreProperties>
</file>